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E2B" w:rsidRPr="00351E2B" w:rsidRDefault="00E01B5B" w:rsidP="00351E2B">
      <w:pPr>
        <w:jc w:val="center"/>
        <w:rPr>
          <w:rFonts w:ascii="標楷體" w:eastAsia="標楷體" w:hAnsi="標楷體"/>
          <w:b/>
          <w:sz w:val="32"/>
          <w:szCs w:val="36"/>
        </w:rPr>
      </w:pPr>
      <w:r w:rsidRPr="00723FEA">
        <w:rPr>
          <w:rFonts w:ascii="標楷體" w:eastAsia="標楷體" w:hAnsi="標楷體" w:hint="eastAsia"/>
          <w:b/>
          <w:sz w:val="32"/>
          <w:szCs w:val="36"/>
        </w:rPr>
        <w:t>本縣阿里山鄉</w:t>
      </w:r>
      <w:r w:rsidR="00723FEA" w:rsidRPr="00723FEA">
        <w:rPr>
          <w:rFonts w:ascii="標楷體" w:eastAsia="標楷體" w:hAnsi="標楷體" w:hint="eastAsia"/>
          <w:b/>
          <w:sz w:val="32"/>
          <w:szCs w:val="36"/>
        </w:rPr>
        <w:t>山美村曾文溪上游支流，達娜伊谷溪流域至下游</w:t>
      </w:r>
      <w:r w:rsidR="002C4D92">
        <w:rPr>
          <w:rFonts w:ascii="標楷體" w:eastAsia="標楷體" w:hAnsi="標楷體" w:hint="eastAsia"/>
          <w:b/>
          <w:sz w:val="32"/>
          <w:szCs w:val="36"/>
        </w:rPr>
        <w:t>福美</w:t>
      </w:r>
      <w:r w:rsidR="00723FEA" w:rsidRPr="00723FEA">
        <w:rPr>
          <w:rFonts w:ascii="標楷體" w:eastAsia="標楷體" w:hAnsi="標楷體" w:hint="eastAsia"/>
          <w:b/>
          <w:sz w:val="32"/>
          <w:szCs w:val="36"/>
        </w:rPr>
        <w:t>大橋</w:t>
      </w:r>
      <w:r w:rsidR="002C4D92">
        <w:rPr>
          <w:rFonts w:ascii="標楷體" w:eastAsia="標楷體" w:hAnsi="標楷體" w:hint="eastAsia"/>
          <w:b/>
          <w:sz w:val="32"/>
          <w:szCs w:val="36"/>
        </w:rPr>
        <w:t>，實施資源管理之禁止事項部分修正公告</w:t>
      </w:r>
    </w:p>
    <w:p w:rsidR="00EE2E92" w:rsidRPr="00920255" w:rsidRDefault="00920255" w:rsidP="00920255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r w:rsidRPr="00920255">
        <w:rPr>
          <w:rFonts w:ascii="標楷體" w:eastAsia="標楷體" w:hAnsi="標楷體" w:hint="eastAsia"/>
          <w:sz w:val="28"/>
          <w:szCs w:val="28"/>
        </w:rPr>
        <w:t>修正</w:t>
      </w:r>
      <w:r w:rsidR="00F23A24">
        <w:rPr>
          <w:rFonts w:ascii="標楷體" w:eastAsia="標楷體" w:hAnsi="標楷體" w:hint="eastAsia"/>
          <w:sz w:val="28"/>
          <w:szCs w:val="28"/>
        </w:rPr>
        <w:t>公告</w:t>
      </w:r>
      <w:r w:rsidRPr="00920255">
        <w:rPr>
          <w:rFonts w:ascii="標楷體" w:eastAsia="標楷體" w:hAnsi="標楷體" w:hint="eastAsia"/>
          <w:sz w:val="28"/>
          <w:szCs w:val="28"/>
        </w:rPr>
        <w:t>對照表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2835"/>
        <w:gridCol w:w="2631"/>
      </w:tblGrid>
      <w:tr w:rsidR="00920255" w:rsidRPr="00920255" w:rsidTr="005C5F95">
        <w:tc>
          <w:tcPr>
            <w:tcW w:w="2830" w:type="dxa"/>
          </w:tcPr>
          <w:bookmarkEnd w:id="0"/>
          <w:p w:rsidR="00920255" w:rsidRPr="00920255" w:rsidRDefault="00920255" w:rsidP="00920255">
            <w:pPr>
              <w:jc w:val="center"/>
              <w:rPr>
                <w:rFonts w:ascii="標楷體" w:eastAsia="標楷體" w:hAnsi="標楷體"/>
              </w:rPr>
            </w:pPr>
            <w:r w:rsidRPr="00920255">
              <w:rPr>
                <w:rFonts w:ascii="標楷體" w:eastAsia="標楷體" w:hAnsi="標楷體" w:hint="eastAsia"/>
              </w:rPr>
              <w:t>修正</w:t>
            </w:r>
            <w:r w:rsidR="00F23A24">
              <w:rPr>
                <w:rFonts w:ascii="標楷體" w:eastAsia="標楷體" w:hAnsi="標楷體" w:hint="eastAsia"/>
              </w:rPr>
              <w:t>公告</w:t>
            </w:r>
          </w:p>
        </w:tc>
        <w:tc>
          <w:tcPr>
            <w:tcW w:w="2835" w:type="dxa"/>
          </w:tcPr>
          <w:p w:rsidR="00920255" w:rsidRPr="00920255" w:rsidRDefault="00F23A24" w:rsidP="009202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現行公告</w:t>
            </w:r>
          </w:p>
        </w:tc>
        <w:tc>
          <w:tcPr>
            <w:tcW w:w="2631" w:type="dxa"/>
          </w:tcPr>
          <w:p w:rsidR="00920255" w:rsidRPr="00920255" w:rsidRDefault="00920255" w:rsidP="00920255">
            <w:pPr>
              <w:jc w:val="center"/>
              <w:rPr>
                <w:rFonts w:ascii="標楷體" w:eastAsia="標楷體" w:hAnsi="標楷體"/>
              </w:rPr>
            </w:pPr>
            <w:r w:rsidRPr="00920255">
              <w:rPr>
                <w:rFonts w:ascii="標楷體" w:eastAsia="標楷體" w:hAnsi="標楷體" w:hint="eastAsia"/>
              </w:rPr>
              <w:t>說明</w:t>
            </w:r>
          </w:p>
        </w:tc>
      </w:tr>
      <w:tr w:rsidR="00920255" w:rsidRPr="00920255" w:rsidTr="005C5F95">
        <w:trPr>
          <w:trHeight w:val="180"/>
        </w:trPr>
        <w:tc>
          <w:tcPr>
            <w:tcW w:w="2830" w:type="dxa"/>
          </w:tcPr>
          <w:p w:rsidR="00920255" w:rsidRPr="00F23A24" w:rsidRDefault="00F23A24" w:rsidP="00DB0DD2">
            <w:pPr>
              <w:ind w:left="737" w:hangingChars="307" w:hanging="737"/>
              <w:rPr>
                <w:rFonts w:ascii="標楷體" w:eastAsia="標楷體" w:hAnsi="標楷體"/>
              </w:rPr>
            </w:pPr>
            <w:r w:rsidRPr="00F23A24">
              <w:rPr>
                <w:rFonts w:ascii="標楷體" w:eastAsia="標楷體" w:hAnsi="標楷體" w:hint="eastAsia"/>
              </w:rPr>
              <w:t>主旨：公告本縣「</w:t>
            </w:r>
            <w:r w:rsidR="002C4D92" w:rsidRPr="002C4D92">
              <w:rPr>
                <w:rFonts w:ascii="標楷體" w:eastAsia="標楷體" w:hAnsi="標楷體" w:hint="eastAsia"/>
              </w:rPr>
              <w:t>阿里山鄉山美村曾文溪上游支流，達娜伊谷溪流域至下游</w:t>
            </w:r>
            <w:r w:rsidR="002C4D92" w:rsidRPr="00DB0DD2">
              <w:rPr>
                <w:rFonts w:ascii="標楷體" w:eastAsia="標楷體" w:hAnsi="標楷體" w:hint="eastAsia"/>
                <w:u w:val="single"/>
              </w:rPr>
              <w:t>福美</w:t>
            </w:r>
            <w:r w:rsidR="002C4D92" w:rsidRPr="002C4D92">
              <w:rPr>
                <w:rFonts w:ascii="標楷體" w:eastAsia="標楷體" w:hAnsi="標楷體" w:hint="eastAsia"/>
              </w:rPr>
              <w:t>大橋，實施資源管理之禁止事項</w:t>
            </w:r>
            <w:r w:rsidR="002C4D92">
              <w:rPr>
                <w:rFonts w:ascii="標楷體" w:eastAsia="標楷體" w:hAnsi="標楷體" w:hint="eastAsia"/>
              </w:rPr>
              <w:t>。」</w:t>
            </w:r>
          </w:p>
        </w:tc>
        <w:tc>
          <w:tcPr>
            <w:tcW w:w="2835" w:type="dxa"/>
          </w:tcPr>
          <w:p w:rsidR="00920255" w:rsidRPr="00F23A24" w:rsidRDefault="00F23A24" w:rsidP="002C4D92">
            <w:pPr>
              <w:ind w:left="742" w:hangingChars="309" w:hanging="74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主旨</w:t>
            </w:r>
            <w:r>
              <w:rPr>
                <w:rFonts w:ascii="新細明體" w:eastAsia="新細明體" w:hAnsi="新細明體" w:hint="eastAsia"/>
              </w:rPr>
              <w:t>：</w:t>
            </w:r>
            <w:r w:rsidRPr="00F23A24">
              <w:rPr>
                <w:rFonts w:ascii="標楷體" w:eastAsia="標楷體" w:hAnsi="標楷體" w:hint="eastAsia"/>
              </w:rPr>
              <w:t>公告本縣「</w:t>
            </w:r>
            <w:r w:rsidR="002C4D92" w:rsidRPr="002C4D92">
              <w:rPr>
                <w:rFonts w:ascii="標楷體" w:eastAsia="標楷體" w:hAnsi="標楷體" w:hint="eastAsia"/>
              </w:rPr>
              <w:t>阿里山鄉山美村曾文溪上游支流，達娜伊谷溪流域至下游山美大橋，實施資源管理之禁止事項</w:t>
            </w:r>
            <w:r w:rsidR="002C4D92">
              <w:rPr>
                <w:rFonts w:ascii="標楷體" w:eastAsia="標楷體" w:hAnsi="標楷體" w:hint="eastAsia"/>
              </w:rPr>
              <w:t>。」</w:t>
            </w:r>
          </w:p>
        </w:tc>
        <w:tc>
          <w:tcPr>
            <w:tcW w:w="2631" w:type="dxa"/>
          </w:tcPr>
          <w:p w:rsidR="00920255" w:rsidRPr="00920255" w:rsidRDefault="00F23A24" w:rsidP="0092025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酌修文字。</w:t>
            </w:r>
          </w:p>
        </w:tc>
      </w:tr>
      <w:tr w:rsidR="00DB0DD2" w:rsidRPr="00920255" w:rsidTr="005C5F95">
        <w:trPr>
          <w:trHeight w:val="165"/>
        </w:trPr>
        <w:tc>
          <w:tcPr>
            <w:tcW w:w="2830" w:type="dxa"/>
          </w:tcPr>
          <w:p w:rsidR="001959A3" w:rsidRPr="00053D50" w:rsidRDefault="00DB0DD2" w:rsidP="00053D50">
            <w:pPr>
              <w:rPr>
                <w:rFonts w:ascii="標楷體" w:eastAsia="標楷體" w:hAnsi="標楷體"/>
              </w:rPr>
            </w:pPr>
            <w:r w:rsidRPr="00053D50">
              <w:rPr>
                <w:rFonts w:ascii="標楷體" w:eastAsia="標楷體" w:hAnsi="標楷體" w:hint="eastAsia"/>
              </w:rPr>
              <w:t>依據：</w:t>
            </w:r>
            <w:r w:rsidR="001959A3" w:rsidRPr="00053D50">
              <w:rPr>
                <w:rFonts w:ascii="標楷體" w:eastAsia="標楷體" w:hAnsi="標楷體" w:hint="eastAsia"/>
              </w:rPr>
              <w:t>漁業法第</w:t>
            </w:r>
            <w:r w:rsidR="001959A3" w:rsidRPr="00351E2B">
              <w:rPr>
                <w:rFonts w:ascii="標楷體" w:eastAsia="標楷體" w:hAnsi="標楷體" w:hint="eastAsia"/>
                <w:u w:val="single"/>
              </w:rPr>
              <w:t>四十四</w:t>
            </w:r>
          </w:p>
          <w:p w:rsidR="00053D50" w:rsidRDefault="00053D50" w:rsidP="00053D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1959A3" w:rsidRPr="00053D50">
              <w:rPr>
                <w:rFonts w:ascii="標楷體" w:eastAsia="標楷體" w:hAnsi="標楷體" w:hint="eastAsia"/>
              </w:rPr>
              <w:t>條第</w:t>
            </w:r>
            <w:r w:rsidR="001959A3" w:rsidRPr="00053D50">
              <w:rPr>
                <w:rFonts w:ascii="標楷體" w:eastAsia="標楷體" w:hAnsi="標楷體" w:hint="eastAsia"/>
                <w:u w:val="single"/>
              </w:rPr>
              <w:t>一</w:t>
            </w:r>
            <w:r w:rsidR="001959A3" w:rsidRPr="00053D50">
              <w:rPr>
                <w:rFonts w:ascii="標楷體" w:eastAsia="標楷體" w:hAnsi="標楷體" w:hint="eastAsia"/>
              </w:rPr>
              <w:t>項第</w:t>
            </w:r>
            <w:r w:rsidR="001959A3" w:rsidRPr="00351E2B">
              <w:rPr>
                <w:rFonts w:ascii="標楷體" w:eastAsia="標楷體" w:hAnsi="標楷體" w:hint="eastAsia"/>
                <w:u w:val="single"/>
              </w:rPr>
              <w:t>四</w:t>
            </w:r>
          </w:p>
          <w:p w:rsidR="00DB0DD2" w:rsidRPr="00053D50" w:rsidRDefault="00053D50" w:rsidP="00053D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1959A3" w:rsidRPr="00053D50">
              <w:rPr>
                <w:rFonts w:ascii="標楷體" w:eastAsia="標楷體" w:hAnsi="標楷體" w:hint="eastAsia"/>
              </w:rPr>
              <w:t>款。</w:t>
            </w:r>
            <w:r w:rsidR="001959A3" w:rsidRPr="00053D50">
              <w:rPr>
                <w:rFonts w:ascii="標楷體" w:eastAsia="標楷體" w:hAnsi="標楷體"/>
              </w:rPr>
              <w:tab/>
            </w:r>
          </w:p>
          <w:p w:rsidR="001959A3" w:rsidRPr="00DB0DD2" w:rsidRDefault="001959A3" w:rsidP="001959A3">
            <w:pPr>
              <w:tabs>
                <w:tab w:val="left" w:pos="1890"/>
              </w:tabs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:rsidR="001959A3" w:rsidRDefault="001959A3" w:rsidP="00DB0D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依據：漁業法第44條第</w:t>
            </w:r>
          </w:p>
          <w:p w:rsidR="00DB0DD2" w:rsidRPr="00DB0DD2" w:rsidRDefault="001959A3" w:rsidP="00DB0D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4款。</w:t>
            </w:r>
          </w:p>
        </w:tc>
        <w:tc>
          <w:tcPr>
            <w:tcW w:w="2631" w:type="dxa"/>
          </w:tcPr>
          <w:p w:rsidR="0001367C" w:rsidRDefault="0001367C" w:rsidP="002C4D9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因應漁業法於一零二年八月二十一日修正第四十四條規定，修正依據之項次。</w:t>
            </w:r>
          </w:p>
        </w:tc>
      </w:tr>
      <w:tr w:rsidR="00F23A24" w:rsidRPr="00920255" w:rsidTr="005C5F95">
        <w:trPr>
          <w:trHeight w:val="165"/>
        </w:trPr>
        <w:tc>
          <w:tcPr>
            <w:tcW w:w="2830" w:type="dxa"/>
          </w:tcPr>
          <w:p w:rsidR="00F23A24" w:rsidRDefault="002C4D92" w:rsidP="00053D50">
            <w:pPr>
              <w:pStyle w:val="a4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</w:rPr>
            </w:pPr>
            <w:r w:rsidRPr="00A84C4A">
              <w:rPr>
                <w:rFonts w:ascii="標楷體" w:eastAsia="標楷體" w:hAnsi="標楷體" w:hint="eastAsia"/>
              </w:rPr>
              <w:t>資源管理範圍：</w:t>
            </w:r>
          </w:p>
          <w:p w:rsidR="00995300" w:rsidRDefault="00BD3CDF" w:rsidP="00351E2B">
            <w:pPr>
              <w:pStyle w:val="a4"/>
              <w:ind w:leftChars="0"/>
              <w:rPr>
                <w:rFonts w:ascii="標楷體" w:eastAsia="標楷體" w:hAnsi="標楷體"/>
                <w:u w:val="single"/>
              </w:rPr>
            </w:pPr>
            <w:r w:rsidRPr="00995300">
              <w:rPr>
                <w:rFonts w:ascii="標楷體" w:eastAsia="標楷體" w:hAnsi="標楷體" w:hint="eastAsia"/>
                <w:u w:val="single"/>
              </w:rPr>
              <w:t>(一)達娜伊谷溪流</w:t>
            </w:r>
          </w:p>
          <w:p w:rsidR="00BD3CDF" w:rsidRPr="00995300" w:rsidRDefault="00995300" w:rsidP="00351E2B">
            <w:pPr>
              <w:pStyle w:val="a4"/>
              <w:ind w:leftChars="0"/>
              <w:rPr>
                <w:rFonts w:ascii="標楷體" w:eastAsia="標楷體" w:hAnsi="標楷體"/>
                <w:u w:val="single"/>
              </w:rPr>
            </w:pPr>
            <w:r w:rsidRPr="00995300">
              <w:rPr>
                <w:rFonts w:ascii="標楷體" w:eastAsia="標楷體" w:hAnsi="標楷體" w:hint="eastAsia"/>
              </w:rPr>
              <w:t xml:space="preserve">    </w:t>
            </w:r>
            <w:r w:rsidR="00BD3CDF" w:rsidRPr="00995300">
              <w:rPr>
                <w:rFonts w:ascii="標楷體" w:eastAsia="標楷體" w:hAnsi="標楷體" w:hint="eastAsia"/>
                <w:u w:val="single"/>
              </w:rPr>
              <w:t>域。</w:t>
            </w:r>
          </w:p>
          <w:p w:rsidR="00D8256B" w:rsidRPr="008F1FF4" w:rsidRDefault="00BD3CDF" w:rsidP="008F1FF4">
            <w:pPr>
              <w:pStyle w:val="a4"/>
              <w:ind w:left="960" w:hangingChars="200" w:hanging="480"/>
              <w:rPr>
                <w:rFonts w:ascii="Times New Roman" w:eastAsia="標楷體" w:hAnsi="Times New Roman" w:cs="Times New Roman"/>
                <w:u w:val="single"/>
              </w:rPr>
            </w:pPr>
            <w:r w:rsidRPr="008F1FF4">
              <w:rPr>
                <w:rFonts w:ascii="Times New Roman" w:eastAsia="標楷體" w:hAnsi="Times New Roman" w:cs="Times New Roman"/>
                <w:u w:val="single"/>
              </w:rPr>
              <w:t>(</w:t>
            </w:r>
            <w:r w:rsidRPr="008F1FF4">
              <w:rPr>
                <w:rFonts w:ascii="Times New Roman" w:eastAsia="標楷體" w:hAnsi="Times New Roman" w:cs="Times New Roman"/>
                <w:u w:val="single"/>
              </w:rPr>
              <w:t>二</w:t>
            </w:r>
            <w:r w:rsidRPr="008F1FF4">
              <w:rPr>
                <w:rFonts w:ascii="Times New Roman" w:eastAsia="標楷體" w:hAnsi="Times New Roman" w:cs="Times New Roman"/>
                <w:u w:val="single"/>
              </w:rPr>
              <w:t>)</w:t>
            </w:r>
            <w:r w:rsidRPr="008F1FF4">
              <w:rPr>
                <w:rFonts w:ascii="Times New Roman" w:eastAsia="標楷體" w:hAnsi="Times New Roman" w:cs="Times New Roman"/>
                <w:u w:val="single"/>
              </w:rPr>
              <w:t>山美村曾文溪與達娜伊谷溪出口處</w:t>
            </w:r>
            <w:r w:rsidR="008F1FF4" w:rsidRPr="008F1FF4">
              <w:rPr>
                <w:rFonts w:ascii="Times New Roman" w:eastAsia="標楷體" w:hAnsi="Times New Roman" w:cs="Times New Roman"/>
                <w:u w:val="single"/>
              </w:rPr>
              <w:t>(23°23'54"N ,120°40'52"E)</w:t>
            </w:r>
            <w:r w:rsidRPr="008F1FF4">
              <w:rPr>
                <w:rFonts w:ascii="Times New Roman" w:eastAsia="標楷體" w:hAnsi="Times New Roman" w:cs="Times New Roman"/>
                <w:u w:val="single"/>
              </w:rPr>
              <w:t>曾文溪往上</w:t>
            </w:r>
            <w:r w:rsidR="00053D50" w:rsidRPr="008F1FF4">
              <w:rPr>
                <w:rFonts w:ascii="Times New Roman" w:eastAsia="標楷體" w:hAnsi="Times New Roman" w:cs="Times New Roman"/>
                <w:u w:val="single"/>
              </w:rPr>
              <w:t>五百公</w:t>
            </w:r>
            <w:r w:rsidRPr="008F1FF4">
              <w:rPr>
                <w:rFonts w:ascii="Times New Roman" w:eastAsia="標楷體" w:hAnsi="Times New Roman" w:cs="Times New Roman"/>
                <w:u w:val="single"/>
              </w:rPr>
              <w:t>尺</w:t>
            </w:r>
            <w:r w:rsidR="008F1FF4" w:rsidRPr="008F1FF4">
              <w:rPr>
                <w:rFonts w:ascii="Times New Roman" w:eastAsia="標楷體" w:hAnsi="Times New Roman" w:cs="Times New Roman"/>
                <w:u w:val="single"/>
              </w:rPr>
              <w:t>(23°24'10"N ,120°40'50"E)</w:t>
            </w:r>
            <w:r w:rsidRPr="008F1FF4">
              <w:rPr>
                <w:rFonts w:ascii="Times New Roman" w:eastAsia="標楷體" w:hAnsi="Times New Roman" w:cs="Times New Roman"/>
                <w:u w:val="single"/>
              </w:rPr>
              <w:t>，往下</w:t>
            </w:r>
            <w:r w:rsidR="00053D50" w:rsidRPr="008F1FF4">
              <w:rPr>
                <w:rFonts w:ascii="Times New Roman" w:eastAsia="標楷體" w:hAnsi="Times New Roman" w:cs="Times New Roman"/>
                <w:u w:val="single"/>
              </w:rPr>
              <w:t>八百公</w:t>
            </w:r>
            <w:r w:rsidRPr="008F1FF4">
              <w:rPr>
                <w:rFonts w:ascii="Times New Roman" w:eastAsia="標楷體" w:hAnsi="Times New Roman" w:cs="Times New Roman"/>
                <w:u w:val="single"/>
              </w:rPr>
              <w:t>尺</w:t>
            </w:r>
            <w:r w:rsidR="008F1FF4" w:rsidRPr="008F1FF4">
              <w:rPr>
                <w:rFonts w:ascii="Times New Roman" w:eastAsia="標楷體" w:hAnsi="Times New Roman" w:cs="Times New Roman"/>
                <w:u w:val="single"/>
              </w:rPr>
              <w:t xml:space="preserve">(23°22'36"N ,120°40'27"E </w:t>
            </w:r>
            <w:r w:rsidR="008F1FF4" w:rsidRPr="008F1FF4">
              <w:rPr>
                <w:rFonts w:ascii="Times New Roman" w:eastAsia="標楷體" w:hAnsi="Times New Roman" w:cs="Times New Roman"/>
                <w:u w:val="single"/>
              </w:rPr>
              <w:t>及</w:t>
            </w:r>
            <w:r w:rsidR="008F1FF4" w:rsidRPr="008F1FF4">
              <w:rPr>
                <w:rFonts w:ascii="Times New Roman" w:eastAsia="標楷體" w:hAnsi="Times New Roman" w:cs="Times New Roman"/>
                <w:u w:val="single"/>
              </w:rPr>
              <w:t>23°24'12"N ,120°44'36"E )</w:t>
            </w:r>
            <w:r w:rsidRPr="008F1FF4">
              <w:rPr>
                <w:rFonts w:ascii="Times New Roman" w:eastAsia="標楷體" w:hAnsi="Times New Roman" w:cs="Times New Roman"/>
                <w:u w:val="single"/>
              </w:rPr>
              <w:t>。</w:t>
            </w:r>
          </w:p>
        </w:tc>
        <w:tc>
          <w:tcPr>
            <w:tcW w:w="2835" w:type="dxa"/>
          </w:tcPr>
          <w:p w:rsidR="00A84C4A" w:rsidRPr="00A84C4A" w:rsidRDefault="00A84C4A" w:rsidP="00A84C4A">
            <w:pPr>
              <w:pStyle w:val="a4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 w:rsidRPr="00A84C4A">
              <w:rPr>
                <w:rFonts w:ascii="標楷體" w:eastAsia="標楷體" w:hAnsi="標楷體" w:hint="eastAsia"/>
              </w:rPr>
              <w:t>資源管理範圍：山美村曾文溪上游支流，達娜伊谷溪流域至下山美大橋。</w:t>
            </w:r>
          </w:p>
          <w:p w:rsidR="00F23A24" w:rsidRPr="00A84C4A" w:rsidRDefault="00F23A24" w:rsidP="00F23A24">
            <w:pPr>
              <w:ind w:left="742" w:hangingChars="309" w:hanging="742"/>
              <w:rPr>
                <w:rFonts w:ascii="標楷體" w:eastAsia="標楷體" w:hAnsi="標楷體"/>
              </w:rPr>
            </w:pPr>
          </w:p>
        </w:tc>
        <w:tc>
          <w:tcPr>
            <w:tcW w:w="2631" w:type="dxa"/>
          </w:tcPr>
          <w:p w:rsidR="00F23A24" w:rsidRPr="00A958CD" w:rsidRDefault="00A84C4A" w:rsidP="002C4D9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修正資源管理範圍</w:t>
            </w:r>
          </w:p>
        </w:tc>
      </w:tr>
      <w:tr w:rsidR="00F23A24" w:rsidRPr="00920255" w:rsidTr="005C5F95">
        <w:trPr>
          <w:trHeight w:val="210"/>
        </w:trPr>
        <w:tc>
          <w:tcPr>
            <w:tcW w:w="2830" w:type="dxa"/>
          </w:tcPr>
          <w:p w:rsidR="00F23A24" w:rsidRPr="002C4D92" w:rsidRDefault="00A84C4A" w:rsidP="00A07D58">
            <w:pPr>
              <w:pStyle w:val="a4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</w:rPr>
            </w:pPr>
            <w:r w:rsidRPr="00A84C4A">
              <w:rPr>
                <w:rFonts w:ascii="標楷體" w:eastAsia="標楷體" w:hAnsi="標楷體" w:hint="eastAsia"/>
              </w:rPr>
              <w:t>禁止事項：實施禁漁期間，嚴禁任何方式採捕水產動物</w:t>
            </w:r>
            <w:r w:rsidRPr="00A84C4A">
              <w:rPr>
                <w:rFonts w:ascii="標楷體" w:eastAsia="標楷體" w:hAnsi="標楷體" w:hint="eastAsia"/>
              </w:rPr>
              <w:lastRenderedPageBreak/>
              <w:t>(含垂釣、捕撈、徒手捕捉等)，以</w:t>
            </w:r>
            <w:r w:rsidR="00A07D58">
              <w:rPr>
                <w:rFonts w:ascii="標楷體" w:eastAsia="標楷體" w:hAnsi="標楷體" w:hint="eastAsia"/>
              </w:rPr>
              <w:t>確保溪流水產動物繁衍及資源永續利用。但學術研究及具公共利益目的</w:t>
            </w:r>
            <w:r w:rsidRPr="00A84C4A">
              <w:rPr>
                <w:rFonts w:ascii="標楷體" w:eastAsia="標楷體" w:hAnsi="標楷體" w:hint="eastAsia"/>
              </w:rPr>
              <w:t>，經主管機關許可者</w:t>
            </w:r>
            <w:r w:rsidR="00A07D58" w:rsidRPr="00A07D58">
              <w:rPr>
                <w:rFonts w:ascii="標楷體" w:eastAsia="標楷體" w:hAnsi="標楷體" w:hint="eastAsia"/>
                <w:u w:val="single"/>
              </w:rPr>
              <w:t>及</w:t>
            </w:r>
            <w:r w:rsidR="00A07D58" w:rsidRPr="00053D50">
              <w:rPr>
                <w:rFonts w:ascii="標楷體" w:eastAsia="標楷體" w:hAnsi="標楷體" w:hint="eastAsia"/>
                <w:u w:val="single"/>
              </w:rPr>
              <w:t>臺灣原住民族基於其傳統文化、祭儀</w:t>
            </w:r>
            <w:r w:rsidR="00A07D58">
              <w:rPr>
                <w:rFonts w:ascii="標楷體" w:eastAsia="標楷體" w:hAnsi="標楷體" w:hint="eastAsia"/>
                <w:u w:val="single"/>
              </w:rPr>
              <w:t>或自用</w:t>
            </w:r>
            <w:r w:rsidR="00A07D58" w:rsidRPr="00053D50">
              <w:rPr>
                <w:rFonts w:ascii="標楷體" w:eastAsia="標楷體" w:hAnsi="標楷體" w:hint="eastAsia"/>
                <w:u w:val="single"/>
              </w:rPr>
              <w:t>，而有水產動物採捕之必要</w:t>
            </w:r>
            <w:r w:rsidRPr="00A84C4A">
              <w:rPr>
                <w:rFonts w:ascii="標楷體" w:eastAsia="標楷體" w:hAnsi="標楷體" w:hint="eastAsia"/>
              </w:rPr>
              <w:t>不在此限。</w:t>
            </w:r>
          </w:p>
        </w:tc>
        <w:tc>
          <w:tcPr>
            <w:tcW w:w="2835" w:type="dxa"/>
          </w:tcPr>
          <w:p w:rsidR="00F23A24" w:rsidRPr="002C4D92" w:rsidRDefault="00A84C4A" w:rsidP="00351E2B">
            <w:pPr>
              <w:pStyle w:val="a4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</w:rPr>
            </w:pPr>
            <w:r w:rsidRPr="00A84C4A">
              <w:rPr>
                <w:rFonts w:ascii="標楷體" w:eastAsia="標楷體" w:hAnsi="標楷體" w:hint="eastAsia"/>
              </w:rPr>
              <w:lastRenderedPageBreak/>
              <w:t>禁止事項：實施禁漁期間，嚴禁任何方式採捕水產動物</w:t>
            </w:r>
            <w:r w:rsidRPr="00A84C4A">
              <w:rPr>
                <w:rFonts w:ascii="標楷體" w:eastAsia="標楷體" w:hAnsi="標楷體" w:hint="eastAsia"/>
              </w:rPr>
              <w:lastRenderedPageBreak/>
              <w:t>(含垂釣、捕撈、徒手捕捉等)，以確保溪流水產動物繁衍及資源永續利用。但學術研究及具公共利益目的經主管機關許可者不在此限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631" w:type="dxa"/>
          </w:tcPr>
          <w:p w:rsidR="00F23A24" w:rsidRDefault="008F1FF4" w:rsidP="008F1FF4">
            <w:pPr>
              <w:pStyle w:val="Default"/>
              <w:numPr>
                <w:ilvl w:val="0"/>
                <w:numId w:val="17"/>
              </w:numPr>
              <w:rPr>
                <w:rFonts w:hAnsi="標楷體"/>
              </w:rPr>
            </w:pPr>
            <w:r>
              <w:rPr>
                <w:rFonts w:hAnsi="標楷體" w:hint="eastAsia"/>
              </w:rPr>
              <w:lastRenderedPageBreak/>
              <w:t>依據原住民族基本法第二十三條及農業委員會與原住民</w:t>
            </w:r>
            <w:r>
              <w:rPr>
                <w:rFonts w:hAnsi="標楷體" w:hint="eastAsia"/>
              </w:rPr>
              <w:lastRenderedPageBreak/>
              <w:t>族委員會於一零六年六月二十三日會銜發布核釋令，修正公告。</w:t>
            </w:r>
          </w:p>
          <w:p w:rsidR="008F1FF4" w:rsidRPr="008F1FF4" w:rsidRDefault="008F1FF4" w:rsidP="008F1FF4">
            <w:pPr>
              <w:pStyle w:val="Default"/>
              <w:numPr>
                <w:ilvl w:val="0"/>
                <w:numId w:val="17"/>
              </w:numPr>
              <w:rPr>
                <w:rFonts w:hAnsi="標楷體"/>
              </w:rPr>
            </w:pPr>
            <w:r>
              <w:rPr>
                <w:rFonts w:hAnsi="標楷體" w:hint="eastAsia"/>
              </w:rPr>
              <w:t>鯝魚節活動前須事先來函經主管機關許可，並註明時間及漁法。</w:t>
            </w:r>
          </w:p>
        </w:tc>
      </w:tr>
      <w:tr w:rsidR="00351E2B" w:rsidRPr="00920255" w:rsidTr="005C5F95">
        <w:trPr>
          <w:trHeight w:val="210"/>
        </w:trPr>
        <w:tc>
          <w:tcPr>
            <w:tcW w:w="2830" w:type="dxa"/>
          </w:tcPr>
          <w:p w:rsidR="00351E2B" w:rsidRPr="00A84C4A" w:rsidRDefault="00864B50" w:rsidP="00351E2B">
            <w:pPr>
              <w:pStyle w:val="a4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罰則：違反本公告禁止事項者，依漁業法第</w:t>
            </w:r>
            <w:r w:rsidRPr="00995300">
              <w:rPr>
                <w:rFonts w:ascii="標楷體" w:eastAsia="標楷體" w:hAnsi="標楷體" w:hint="eastAsia"/>
                <w:u w:val="single"/>
              </w:rPr>
              <w:t>六十五</w:t>
            </w:r>
            <w:r>
              <w:rPr>
                <w:rFonts w:ascii="標楷體" w:eastAsia="標楷體" w:hAnsi="標楷體" w:hint="eastAsia"/>
              </w:rPr>
              <w:t>條第</w:t>
            </w:r>
            <w:r w:rsidR="008F1FF4">
              <w:rPr>
                <w:rFonts w:ascii="標楷體" w:eastAsia="標楷體" w:hAnsi="標楷體" w:hint="eastAsia"/>
                <w:u w:val="single"/>
              </w:rPr>
              <w:t>六</w:t>
            </w:r>
            <w:r>
              <w:rPr>
                <w:rFonts w:ascii="標楷體" w:eastAsia="標楷體" w:hAnsi="標楷體" w:hint="eastAsia"/>
              </w:rPr>
              <w:t>款規定，處新</w:t>
            </w:r>
            <w:r w:rsidR="008F1FF4" w:rsidRPr="008F1FF4">
              <w:rPr>
                <w:rFonts w:ascii="標楷體" w:eastAsia="標楷體" w:hAnsi="標楷體" w:hint="eastAsia"/>
                <w:u w:val="single"/>
              </w:rPr>
              <w:t>臺</w:t>
            </w:r>
            <w:r>
              <w:rPr>
                <w:rFonts w:ascii="標楷體" w:eastAsia="標楷體" w:hAnsi="標楷體" w:hint="eastAsia"/>
              </w:rPr>
              <w:t>幣</w:t>
            </w:r>
            <w:r w:rsidRPr="00995300">
              <w:rPr>
                <w:rFonts w:ascii="標楷體" w:eastAsia="標楷體" w:hAnsi="標楷體" w:hint="eastAsia"/>
                <w:u w:val="single"/>
              </w:rPr>
              <w:t>三</w:t>
            </w:r>
            <w:r>
              <w:rPr>
                <w:rFonts w:ascii="標楷體" w:eastAsia="標楷體" w:hAnsi="標楷體" w:hint="eastAsia"/>
              </w:rPr>
              <w:t>萬元以上</w:t>
            </w:r>
            <w:r w:rsidRPr="00995300">
              <w:rPr>
                <w:rFonts w:ascii="標楷體" w:eastAsia="標楷體" w:hAnsi="標楷體" w:hint="eastAsia"/>
                <w:u w:val="single"/>
              </w:rPr>
              <w:t>十五</w:t>
            </w:r>
            <w:r>
              <w:rPr>
                <w:rFonts w:ascii="標楷體" w:eastAsia="標楷體" w:hAnsi="標楷體" w:hint="eastAsia"/>
              </w:rPr>
              <w:t>萬元以下罰鍰。</w:t>
            </w:r>
          </w:p>
        </w:tc>
        <w:tc>
          <w:tcPr>
            <w:tcW w:w="2835" w:type="dxa"/>
          </w:tcPr>
          <w:p w:rsidR="00351E2B" w:rsidRPr="00A84C4A" w:rsidRDefault="00864B50" w:rsidP="00D63DD4">
            <w:pPr>
              <w:pStyle w:val="a4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罰則：違反本公告禁止事項者，依漁業法第65條第5款規定，處新台幣3萬元以上15萬元以下罰鍰。</w:t>
            </w:r>
          </w:p>
        </w:tc>
        <w:tc>
          <w:tcPr>
            <w:tcW w:w="2631" w:type="dxa"/>
          </w:tcPr>
          <w:p w:rsidR="00351E2B" w:rsidRPr="00053D50" w:rsidRDefault="008F1FF4" w:rsidP="00351E2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因應漁業法於一零二年八月二十一日修正第六十五條規定，修正依據之項次。</w:t>
            </w:r>
          </w:p>
        </w:tc>
      </w:tr>
    </w:tbl>
    <w:p w:rsidR="00920255" w:rsidRDefault="00920255" w:rsidP="00BD3CDF"/>
    <w:sectPr w:rsidR="0092025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B02" w:rsidRDefault="00510B02" w:rsidP="00F23A24">
      <w:r>
        <w:separator/>
      </w:r>
    </w:p>
  </w:endnote>
  <w:endnote w:type="continuationSeparator" w:id="0">
    <w:p w:rsidR="00510B02" w:rsidRDefault="00510B02" w:rsidP="00F23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B02" w:rsidRDefault="00510B02" w:rsidP="00F23A24">
      <w:r>
        <w:separator/>
      </w:r>
    </w:p>
  </w:footnote>
  <w:footnote w:type="continuationSeparator" w:id="0">
    <w:p w:rsidR="00510B02" w:rsidRDefault="00510B02" w:rsidP="00F23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55F80"/>
    <w:multiLevelType w:val="hybridMultilevel"/>
    <w:tmpl w:val="50F431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CA62D9"/>
    <w:multiLevelType w:val="hybridMultilevel"/>
    <w:tmpl w:val="0D04A3D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C287D37"/>
    <w:multiLevelType w:val="hybridMultilevel"/>
    <w:tmpl w:val="07605E72"/>
    <w:lvl w:ilvl="0" w:tplc="6D666FFC">
      <w:start w:val="3"/>
      <w:numFmt w:val="decimalZero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C956AB1"/>
    <w:multiLevelType w:val="hybridMultilevel"/>
    <w:tmpl w:val="583EC1E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32807E1"/>
    <w:multiLevelType w:val="hybridMultilevel"/>
    <w:tmpl w:val="DA7ECCC4"/>
    <w:lvl w:ilvl="0" w:tplc="5EE00FC4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BF1222D"/>
    <w:multiLevelType w:val="hybridMultilevel"/>
    <w:tmpl w:val="223232C4"/>
    <w:lvl w:ilvl="0" w:tplc="F616425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C9A7272"/>
    <w:multiLevelType w:val="hybridMultilevel"/>
    <w:tmpl w:val="8E0614A0"/>
    <w:lvl w:ilvl="0" w:tplc="D3DE8C08">
      <w:start w:val="4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902708A"/>
    <w:multiLevelType w:val="hybridMultilevel"/>
    <w:tmpl w:val="543844A0"/>
    <w:lvl w:ilvl="0" w:tplc="14F43222">
      <w:start w:val="2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AE07F0D"/>
    <w:multiLevelType w:val="hybridMultilevel"/>
    <w:tmpl w:val="37620D76"/>
    <w:lvl w:ilvl="0" w:tplc="5F06E768">
      <w:start w:val="1"/>
      <w:numFmt w:val="decimalZero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B3834E4"/>
    <w:multiLevelType w:val="hybridMultilevel"/>
    <w:tmpl w:val="8D14BD7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E9D68BA"/>
    <w:multiLevelType w:val="hybridMultilevel"/>
    <w:tmpl w:val="0492CAF0"/>
    <w:lvl w:ilvl="0" w:tplc="BDBE973E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41A1595"/>
    <w:multiLevelType w:val="hybridMultilevel"/>
    <w:tmpl w:val="F8708094"/>
    <w:lvl w:ilvl="0" w:tplc="5EE00FC4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7880A5E"/>
    <w:multiLevelType w:val="hybridMultilevel"/>
    <w:tmpl w:val="E0ACC2C0"/>
    <w:lvl w:ilvl="0" w:tplc="422021AA">
      <w:start w:val="4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E4E671A"/>
    <w:multiLevelType w:val="hybridMultilevel"/>
    <w:tmpl w:val="8D14BD7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F305D16"/>
    <w:multiLevelType w:val="hybridMultilevel"/>
    <w:tmpl w:val="0492CAF0"/>
    <w:lvl w:ilvl="0" w:tplc="BDBE973E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8D6085D"/>
    <w:multiLevelType w:val="hybridMultilevel"/>
    <w:tmpl w:val="BADAF38C"/>
    <w:lvl w:ilvl="0" w:tplc="A56CA0C8">
      <w:start w:val="2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A043CBB"/>
    <w:multiLevelType w:val="hybridMultilevel"/>
    <w:tmpl w:val="097C405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1"/>
  </w:num>
  <w:num w:numId="3">
    <w:abstractNumId w:val="3"/>
  </w:num>
  <w:num w:numId="4">
    <w:abstractNumId w:val="7"/>
  </w:num>
  <w:num w:numId="5">
    <w:abstractNumId w:val="6"/>
  </w:num>
  <w:num w:numId="6">
    <w:abstractNumId w:val="12"/>
  </w:num>
  <w:num w:numId="7">
    <w:abstractNumId w:val="4"/>
  </w:num>
  <w:num w:numId="8">
    <w:abstractNumId w:val="0"/>
  </w:num>
  <w:num w:numId="9">
    <w:abstractNumId w:val="9"/>
  </w:num>
  <w:num w:numId="10">
    <w:abstractNumId w:val="1"/>
  </w:num>
  <w:num w:numId="11">
    <w:abstractNumId w:val="5"/>
  </w:num>
  <w:num w:numId="12">
    <w:abstractNumId w:val="8"/>
  </w:num>
  <w:num w:numId="13">
    <w:abstractNumId w:val="2"/>
  </w:num>
  <w:num w:numId="14">
    <w:abstractNumId w:val="13"/>
  </w:num>
  <w:num w:numId="15">
    <w:abstractNumId w:val="10"/>
  </w:num>
  <w:num w:numId="16">
    <w:abstractNumId w:val="1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255"/>
    <w:rsid w:val="0001367C"/>
    <w:rsid w:val="00053D50"/>
    <w:rsid w:val="000F549D"/>
    <w:rsid w:val="00170432"/>
    <w:rsid w:val="001959A3"/>
    <w:rsid w:val="001E356B"/>
    <w:rsid w:val="002C4D92"/>
    <w:rsid w:val="00351E2B"/>
    <w:rsid w:val="003F0763"/>
    <w:rsid w:val="00415B15"/>
    <w:rsid w:val="00447013"/>
    <w:rsid w:val="004D53DF"/>
    <w:rsid w:val="00510B02"/>
    <w:rsid w:val="0053160F"/>
    <w:rsid w:val="005A0FE2"/>
    <w:rsid w:val="005C5F95"/>
    <w:rsid w:val="006704D2"/>
    <w:rsid w:val="006C7FB1"/>
    <w:rsid w:val="006E0026"/>
    <w:rsid w:val="00723FEA"/>
    <w:rsid w:val="007B3771"/>
    <w:rsid w:val="007D08C4"/>
    <w:rsid w:val="00864B50"/>
    <w:rsid w:val="008672F9"/>
    <w:rsid w:val="008F1FF4"/>
    <w:rsid w:val="00920255"/>
    <w:rsid w:val="00977AFA"/>
    <w:rsid w:val="00995300"/>
    <w:rsid w:val="00A07D58"/>
    <w:rsid w:val="00A70656"/>
    <w:rsid w:val="00A84C4A"/>
    <w:rsid w:val="00A958CD"/>
    <w:rsid w:val="00AE4607"/>
    <w:rsid w:val="00AF5CEA"/>
    <w:rsid w:val="00B159EE"/>
    <w:rsid w:val="00B3707E"/>
    <w:rsid w:val="00BC7769"/>
    <w:rsid w:val="00BD3CDF"/>
    <w:rsid w:val="00C04287"/>
    <w:rsid w:val="00C70697"/>
    <w:rsid w:val="00CB25B5"/>
    <w:rsid w:val="00D51507"/>
    <w:rsid w:val="00D63DD4"/>
    <w:rsid w:val="00D8256B"/>
    <w:rsid w:val="00DB0DD2"/>
    <w:rsid w:val="00E01B5B"/>
    <w:rsid w:val="00EE2E92"/>
    <w:rsid w:val="00F2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F81732-2DCF-47F9-BA2E-5BF2A05ED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025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23A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23A2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23A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23A2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B25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B25B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F1FF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5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林界廷</dc:creator>
  <cp:keywords/>
  <dc:description/>
  <cp:lastModifiedBy>A3227572</cp:lastModifiedBy>
  <cp:revision>2</cp:revision>
  <cp:lastPrinted>2021-03-22T08:18:00Z</cp:lastPrinted>
  <dcterms:created xsi:type="dcterms:W3CDTF">2021-06-28T02:01:00Z</dcterms:created>
  <dcterms:modified xsi:type="dcterms:W3CDTF">2021-06-28T02:01:00Z</dcterms:modified>
</cp:coreProperties>
</file>