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9D" w:rsidRPr="00122324" w:rsidRDefault="00805E9D" w:rsidP="005F3669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22324">
        <w:rPr>
          <w:rFonts w:ascii="標楷體" w:eastAsia="標楷體" w:hAnsi="標楷體" w:hint="eastAsia"/>
          <w:b/>
          <w:sz w:val="28"/>
          <w:szCs w:val="28"/>
        </w:rPr>
        <w:t>金門縣烈嶼鄉殯葬設施管理自治條例</w:t>
      </w:r>
      <w:r w:rsidR="00652C97" w:rsidRPr="00122324">
        <w:rPr>
          <w:rFonts w:ascii="標楷體" w:eastAsia="標楷體" w:hAnsi="標楷體" w:hint="eastAsia"/>
          <w:b/>
          <w:sz w:val="28"/>
          <w:szCs w:val="28"/>
        </w:rPr>
        <w:t>第四條暨</w:t>
      </w:r>
      <w:r w:rsidR="005F3669" w:rsidRPr="00122324">
        <w:rPr>
          <w:rFonts w:ascii="標楷體" w:eastAsia="標楷體" w:hAnsi="標楷體" w:hint="eastAsia"/>
          <w:b/>
          <w:sz w:val="28"/>
          <w:szCs w:val="28"/>
        </w:rPr>
        <w:t>第十七</w:t>
      </w:r>
      <w:r w:rsidR="00993230" w:rsidRPr="00122324">
        <w:rPr>
          <w:rFonts w:ascii="標楷體" w:eastAsia="標楷體" w:hAnsi="標楷體" w:hint="eastAsia"/>
          <w:b/>
          <w:sz w:val="28"/>
          <w:szCs w:val="28"/>
        </w:rPr>
        <w:t>條</w:t>
      </w:r>
      <w:r w:rsidRPr="00122324">
        <w:rPr>
          <w:rFonts w:ascii="標楷體" w:eastAsia="標楷體" w:hAnsi="標楷體" w:hint="eastAsia"/>
          <w:b/>
          <w:sz w:val="28"/>
          <w:szCs w:val="28"/>
        </w:rPr>
        <w:t>修正</w:t>
      </w:r>
      <w:r w:rsidR="000870F2">
        <w:rPr>
          <w:rFonts w:ascii="標楷體" w:eastAsia="標楷體" w:hAnsi="標楷體" w:hint="eastAsia"/>
          <w:b/>
          <w:sz w:val="28"/>
          <w:szCs w:val="28"/>
        </w:rPr>
        <w:t>條文</w:t>
      </w:r>
      <w:r w:rsidR="006D5BB2" w:rsidRPr="00122324">
        <w:rPr>
          <w:rFonts w:ascii="標楷體" w:eastAsia="標楷體" w:hAnsi="標楷體" w:hint="eastAsia"/>
          <w:b/>
          <w:sz w:val="28"/>
          <w:szCs w:val="28"/>
        </w:rPr>
        <w:t>總</w:t>
      </w:r>
      <w:r w:rsidRPr="00122324">
        <w:rPr>
          <w:rFonts w:ascii="標楷體" w:eastAsia="標楷體" w:hAnsi="標楷體" w:hint="eastAsia"/>
          <w:b/>
          <w:sz w:val="28"/>
          <w:szCs w:val="28"/>
        </w:rPr>
        <w:t>說明</w:t>
      </w:r>
    </w:p>
    <w:p w:rsidR="00805E9D" w:rsidRPr="00122324" w:rsidRDefault="00805E9D" w:rsidP="00E818DC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805E9D" w:rsidRPr="00122324" w:rsidRDefault="00805E9D" w:rsidP="00447C7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12232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122324">
        <w:rPr>
          <w:rFonts w:ascii="標楷體" w:eastAsia="標楷體" w:hAnsi="標楷體" w:hint="eastAsia"/>
          <w:sz w:val="28"/>
          <w:szCs w:val="28"/>
        </w:rPr>
        <w:t>金門縣烈嶼鄉殯葬設施管理自治條例（以下簡稱本條例），係本所為促進民眾殯葬行為符合時代需求，加強對本鄉鄉民使用殯葬設施之管理與維護，依據「地方制度法」、「殯葬管理條例」，</w:t>
      </w:r>
      <w:proofErr w:type="gramStart"/>
      <w:r w:rsidRPr="00122324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122324">
        <w:rPr>
          <w:rFonts w:ascii="標楷體" w:eastAsia="標楷體" w:hAnsi="標楷體" w:hint="eastAsia"/>
          <w:sz w:val="28"/>
          <w:szCs w:val="28"/>
        </w:rPr>
        <w:t>參酌本鄉民情風俗，因地制宜訂定</w:t>
      </w:r>
      <w:r w:rsidR="002D15C9" w:rsidRPr="00122324">
        <w:rPr>
          <w:rFonts w:ascii="標楷體" w:eastAsia="標楷體" w:hAnsi="標楷體" w:hint="eastAsia"/>
          <w:sz w:val="28"/>
          <w:szCs w:val="28"/>
        </w:rPr>
        <w:t>本條例</w:t>
      </w:r>
      <w:r w:rsidR="007C3656" w:rsidRPr="00122324">
        <w:rPr>
          <w:rFonts w:ascii="標楷體" w:eastAsia="標楷體" w:hAnsi="標楷體" w:hint="eastAsia"/>
          <w:sz w:val="28"/>
          <w:szCs w:val="28"/>
        </w:rPr>
        <w:t>。</w:t>
      </w:r>
    </w:p>
    <w:p w:rsidR="002D15C9" w:rsidRPr="00122324" w:rsidRDefault="00447C78" w:rsidP="00447C7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122324">
        <w:rPr>
          <w:rFonts w:ascii="標楷體" w:eastAsia="標楷體" w:hAnsi="標楷體" w:hint="eastAsia"/>
          <w:sz w:val="28"/>
          <w:szCs w:val="28"/>
        </w:rPr>
        <w:t xml:space="preserve">　</w:t>
      </w:r>
      <w:r w:rsidR="002D15C9" w:rsidRPr="00122324">
        <w:rPr>
          <w:rFonts w:ascii="標楷體" w:eastAsia="標楷體" w:hAnsi="標楷體" w:hint="eastAsia"/>
          <w:sz w:val="28"/>
          <w:szCs w:val="28"/>
        </w:rPr>
        <w:t>本條例</w:t>
      </w:r>
      <w:r w:rsidRPr="00122324">
        <w:rPr>
          <w:rFonts w:ascii="標楷體" w:eastAsia="標楷體" w:hAnsi="標楷體" w:hint="eastAsia"/>
          <w:sz w:val="28"/>
          <w:szCs w:val="28"/>
        </w:rPr>
        <w:t>100年12月12日</w:t>
      </w:r>
      <w:proofErr w:type="gramStart"/>
      <w:r w:rsidRPr="00122324">
        <w:rPr>
          <w:rFonts w:ascii="標楷體" w:eastAsia="標楷體" w:hAnsi="標楷體" w:hint="eastAsia"/>
          <w:sz w:val="28"/>
          <w:szCs w:val="28"/>
        </w:rPr>
        <w:t>汝民字</w:t>
      </w:r>
      <w:proofErr w:type="gramEnd"/>
      <w:r w:rsidRPr="00122324">
        <w:rPr>
          <w:rFonts w:ascii="標楷體" w:eastAsia="標楷體" w:hAnsi="標楷體" w:hint="eastAsia"/>
          <w:sz w:val="28"/>
          <w:szCs w:val="28"/>
        </w:rPr>
        <w:t>第1000011840號函公布</w:t>
      </w:r>
      <w:r w:rsidR="002D15C9" w:rsidRPr="00122324">
        <w:rPr>
          <w:rFonts w:ascii="標楷體" w:eastAsia="標楷體" w:hAnsi="標楷體" w:hint="eastAsia"/>
          <w:sz w:val="28"/>
          <w:szCs w:val="28"/>
        </w:rPr>
        <w:t>自101年</w:t>
      </w:r>
      <w:r w:rsidR="001E7919" w:rsidRPr="00122324">
        <w:rPr>
          <w:rFonts w:ascii="標楷體" w:eastAsia="標楷體" w:hAnsi="標楷體" w:hint="eastAsia"/>
          <w:sz w:val="28"/>
          <w:szCs w:val="28"/>
        </w:rPr>
        <w:t>1</w:t>
      </w:r>
      <w:r w:rsidR="002D15C9" w:rsidRPr="00122324">
        <w:rPr>
          <w:rFonts w:ascii="標楷體" w:eastAsia="標楷體" w:hAnsi="標楷體" w:hint="eastAsia"/>
          <w:sz w:val="28"/>
          <w:szCs w:val="28"/>
        </w:rPr>
        <w:t>月</w:t>
      </w:r>
      <w:r w:rsidR="001E7919" w:rsidRPr="00122324">
        <w:rPr>
          <w:rFonts w:ascii="標楷體" w:eastAsia="標楷體" w:hAnsi="標楷體" w:hint="eastAsia"/>
          <w:sz w:val="28"/>
          <w:szCs w:val="28"/>
        </w:rPr>
        <w:t>1</w:t>
      </w:r>
      <w:r w:rsidR="002D15C9" w:rsidRPr="00122324">
        <w:rPr>
          <w:rFonts w:ascii="標楷體" w:eastAsia="標楷體" w:hAnsi="標楷體" w:hint="eastAsia"/>
          <w:sz w:val="28"/>
          <w:szCs w:val="28"/>
        </w:rPr>
        <w:t>日施行，</w:t>
      </w:r>
      <w:r w:rsidR="00652C97" w:rsidRPr="00122324">
        <w:rPr>
          <w:rFonts w:ascii="標楷體" w:eastAsia="標楷體" w:hAnsi="標楷體" w:hint="eastAsia"/>
          <w:sz w:val="28"/>
          <w:szCs w:val="28"/>
        </w:rPr>
        <w:t>歷經多</w:t>
      </w:r>
      <w:r w:rsidR="005F3669" w:rsidRPr="00122324">
        <w:rPr>
          <w:rFonts w:ascii="標楷體" w:eastAsia="標楷體" w:hAnsi="標楷體" w:hint="eastAsia"/>
          <w:sz w:val="28"/>
          <w:szCs w:val="28"/>
        </w:rPr>
        <w:t>次修正(103年7月17日</w:t>
      </w:r>
      <w:proofErr w:type="gramStart"/>
      <w:r w:rsidR="005F3669" w:rsidRPr="00122324">
        <w:rPr>
          <w:rFonts w:ascii="標楷體" w:eastAsia="標楷體" w:hAnsi="標楷體" w:hint="eastAsia"/>
          <w:sz w:val="28"/>
          <w:szCs w:val="28"/>
        </w:rPr>
        <w:t>汝民字</w:t>
      </w:r>
      <w:proofErr w:type="gramEnd"/>
      <w:r w:rsidR="005F3669" w:rsidRPr="00122324">
        <w:rPr>
          <w:rFonts w:ascii="標楷體" w:eastAsia="標楷體" w:hAnsi="標楷體" w:hint="eastAsia"/>
          <w:sz w:val="28"/>
          <w:szCs w:val="28"/>
        </w:rPr>
        <w:t>第1030006558號令修正公布)</w:t>
      </w:r>
      <w:r w:rsidR="00652C97" w:rsidRPr="00122324">
        <w:rPr>
          <w:rFonts w:ascii="標楷體" w:eastAsia="標楷體" w:hAnsi="標楷體" w:hint="eastAsia"/>
          <w:sz w:val="28"/>
          <w:szCs w:val="28"/>
        </w:rPr>
        <w:t>、(108年</w:t>
      </w:r>
      <w:r w:rsidR="009E73F3" w:rsidRPr="00122324">
        <w:rPr>
          <w:rFonts w:ascii="標楷體" w:eastAsia="標楷體" w:hAnsi="標楷體" w:hint="eastAsia"/>
          <w:sz w:val="28"/>
          <w:szCs w:val="28"/>
        </w:rPr>
        <w:t>1</w:t>
      </w:r>
      <w:r w:rsidR="00652C97" w:rsidRPr="00122324">
        <w:rPr>
          <w:rFonts w:ascii="標楷體" w:eastAsia="標楷體" w:hAnsi="標楷體" w:hint="eastAsia"/>
          <w:sz w:val="28"/>
          <w:szCs w:val="28"/>
        </w:rPr>
        <w:t>月</w:t>
      </w:r>
      <w:r w:rsidR="009E73F3" w:rsidRPr="00122324">
        <w:rPr>
          <w:rFonts w:ascii="標楷體" w:eastAsia="標楷體" w:hAnsi="標楷體" w:hint="eastAsia"/>
          <w:sz w:val="28"/>
          <w:szCs w:val="28"/>
        </w:rPr>
        <w:t>21</w:t>
      </w:r>
      <w:r w:rsidR="00652C97" w:rsidRPr="00122324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652C97" w:rsidRPr="00122324">
        <w:rPr>
          <w:rFonts w:ascii="標楷體" w:eastAsia="標楷體" w:hAnsi="標楷體" w:hint="eastAsia"/>
          <w:sz w:val="28"/>
          <w:szCs w:val="28"/>
        </w:rPr>
        <w:t>汝民字</w:t>
      </w:r>
      <w:proofErr w:type="gramEnd"/>
      <w:r w:rsidR="00652C97" w:rsidRPr="00122324">
        <w:rPr>
          <w:rFonts w:ascii="標楷體" w:eastAsia="標楷體" w:hAnsi="標楷體" w:hint="eastAsia"/>
          <w:sz w:val="28"/>
          <w:szCs w:val="28"/>
        </w:rPr>
        <w:t>第10800011381號令修正公布)</w:t>
      </w:r>
      <w:r w:rsidR="00FE6DEB" w:rsidRPr="00122324">
        <w:rPr>
          <w:rFonts w:ascii="標楷體" w:eastAsia="標楷體" w:hAnsi="標楷體" w:hint="eastAsia"/>
          <w:sz w:val="28"/>
          <w:szCs w:val="28"/>
        </w:rPr>
        <w:t>，</w:t>
      </w:r>
      <w:r w:rsidRPr="00122324">
        <w:rPr>
          <w:rFonts w:ascii="標楷體" w:eastAsia="標楷體" w:hAnsi="標楷體" w:hint="eastAsia"/>
          <w:sz w:val="28"/>
          <w:szCs w:val="28"/>
        </w:rPr>
        <w:t>今</w:t>
      </w:r>
      <w:r w:rsidR="00AB3278" w:rsidRPr="00122324">
        <w:rPr>
          <w:rFonts w:ascii="標楷體" w:eastAsia="標楷體" w:hAnsi="標楷體" w:hint="eastAsia"/>
          <w:sz w:val="28"/>
          <w:szCs w:val="28"/>
        </w:rPr>
        <w:t>參酌「金門縣殯葬設施管理自治條例」</w:t>
      </w:r>
      <w:r w:rsidR="00BB13F9" w:rsidRPr="00122324">
        <w:rPr>
          <w:rFonts w:ascii="標楷體" w:eastAsia="標楷體" w:hAnsi="標楷體" w:hint="eastAsia"/>
          <w:sz w:val="28"/>
          <w:szCs w:val="28"/>
        </w:rPr>
        <w:t>、</w:t>
      </w:r>
      <w:r w:rsidR="00AB3278" w:rsidRPr="00122324">
        <w:rPr>
          <w:rFonts w:ascii="標楷體" w:eastAsia="標楷體" w:hAnsi="標楷體" w:hint="eastAsia"/>
          <w:sz w:val="28"/>
          <w:szCs w:val="28"/>
        </w:rPr>
        <w:t>「金門縣縣立殯葬設施使用收費標準」</w:t>
      </w:r>
      <w:r w:rsidR="00BB13F9" w:rsidRPr="00122324">
        <w:rPr>
          <w:rFonts w:ascii="標楷體" w:eastAsia="標楷體" w:hAnsi="標楷體" w:hint="eastAsia"/>
          <w:sz w:val="28"/>
          <w:szCs w:val="28"/>
        </w:rPr>
        <w:t>及「金門縣殯葬管理所收費標準一覽表」，</w:t>
      </w:r>
      <w:r w:rsidR="00FE6DEB" w:rsidRPr="00122324">
        <w:rPr>
          <w:rFonts w:ascii="標楷體" w:eastAsia="標楷體" w:hAnsi="標楷體" w:hint="eastAsia"/>
          <w:sz w:val="28"/>
          <w:szCs w:val="28"/>
        </w:rPr>
        <w:t>擬具</w:t>
      </w:r>
      <w:r w:rsidR="005F3669" w:rsidRPr="00122324">
        <w:rPr>
          <w:rFonts w:ascii="標楷體" w:eastAsia="標楷體" w:hAnsi="標楷體" w:hint="eastAsia"/>
          <w:sz w:val="28"/>
          <w:szCs w:val="28"/>
        </w:rPr>
        <w:t>「金門縣烈嶼鄉殯葬設施管理自治條例」</w:t>
      </w:r>
      <w:r w:rsidR="00652C97" w:rsidRPr="00122324">
        <w:rPr>
          <w:rFonts w:ascii="標楷體" w:eastAsia="標楷體" w:hAnsi="標楷體" w:hint="eastAsia"/>
          <w:sz w:val="28"/>
          <w:szCs w:val="28"/>
        </w:rPr>
        <w:t>第四條</w:t>
      </w:r>
      <w:r w:rsidR="005D3968" w:rsidRPr="00122324">
        <w:rPr>
          <w:rFonts w:ascii="標楷體" w:eastAsia="標楷體" w:hAnsi="標楷體" w:hint="eastAsia"/>
          <w:sz w:val="28"/>
          <w:szCs w:val="28"/>
        </w:rPr>
        <w:t>及</w:t>
      </w:r>
      <w:r w:rsidR="005F3669" w:rsidRPr="00122324">
        <w:rPr>
          <w:rFonts w:ascii="標楷體" w:eastAsia="標楷體" w:hAnsi="標楷體" w:hint="eastAsia"/>
          <w:sz w:val="28"/>
          <w:szCs w:val="28"/>
        </w:rPr>
        <w:t>第十七條</w:t>
      </w:r>
      <w:r w:rsidR="00072B3A" w:rsidRPr="00122324">
        <w:rPr>
          <w:rFonts w:ascii="標楷體" w:eastAsia="標楷體" w:hAnsi="標楷體" w:hint="eastAsia"/>
          <w:sz w:val="28"/>
          <w:szCs w:val="28"/>
        </w:rPr>
        <w:t>收費標準</w:t>
      </w:r>
      <w:r w:rsidR="00FE6DEB" w:rsidRPr="00122324">
        <w:rPr>
          <w:rFonts w:ascii="標楷體" w:eastAsia="標楷體" w:hAnsi="標楷體" w:hint="eastAsia"/>
          <w:sz w:val="28"/>
          <w:szCs w:val="28"/>
        </w:rPr>
        <w:t>修正</w:t>
      </w:r>
      <w:r w:rsidR="00AB3278" w:rsidRPr="00122324">
        <w:rPr>
          <w:rFonts w:ascii="標楷體" w:eastAsia="標楷體" w:hAnsi="標楷體" w:hint="eastAsia"/>
          <w:sz w:val="28"/>
          <w:szCs w:val="28"/>
        </w:rPr>
        <w:t>草</w:t>
      </w:r>
      <w:r w:rsidR="00FE6DEB" w:rsidRPr="00122324">
        <w:rPr>
          <w:rFonts w:ascii="標楷體" w:eastAsia="標楷體" w:hAnsi="標楷體" w:hint="eastAsia"/>
          <w:sz w:val="28"/>
          <w:szCs w:val="28"/>
        </w:rPr>
        <w:t>案</w:t>
      </w:r>
      <w:r w:rsidR="002D15C9" w:rsidRPr="00122324">
        <w:rPr>
          <w:rFonts w:ascii="標楷體" w:eastAsia="標楷體" w:hAnsi="標楷體" w:hint="eastAsia"/>
          <w:sz w:val="28"/>
          <w:szCs w:val="28"/>
        </w:rPr>
        <w:t>，其修正重點如下：</w:t>
      </w:r>
      <w:bookmarkStart w:id="0" w:name="_GoBack"/>
      <w:bookmarkEnd w:id="0"/>
    </w:p>
    <w:p w:rsidR="00575E75" w:rsidRPr="00122324" w:rsidRDefault="005D3968" w:rsidP="00447C78">
      <w:pPr>
        <w:spacing w:line="400" w:lineRule="exact"/>
        <w:ind w:leftChars="-54" w:left="710" w:hangingChars="300" w:hanging="84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122324">
        <w:rPr>
          <w:rFonts w:ascii="標楷體" w:eastAsia="標楷體" w:hAnsi="標楷體"/>
          <w:sz w:val="28"/>
          <w:szCs w:val="28"/>
        </w:rPr>
        <w:t>(</w:t>
      </w:r>
      <w:proofErr w:type="gramStart"/>
      <w:r w:rsidRPr="00122324">
        <w:rPr>
          <w:rFonts w:ascii="標楷體" w:eastAsia="標楷體" w:hAnsi="標楷體"/>
          <w:sz w:val="28"/>
          <w:szCs w:val="28"/>
        </w:rPr>
        <w:t>一</w:t>
      </w:r>
      <w:proofErr w:type="gramEnd"/>
      <w:r w:rsidRPr="00122324">
        <w:rPr>
          <w:rFonts w:ascii="標楷體" w:eastAsia="標楷體" w:hAnsi="標楷體"/>
          <w:sz w:val="28"/>
          <w:szCs w:val="28"/>
        </w:rPr>
        <w:t>)</w:t>
      </w:r>
      <w:r w:rsidR="00575E75" w:rsidRPr="00122324">
        <w:rPr>
          <w:rFonts w:ascii="標楷體" w:eastAsia="標楷體" w:hAnsi="標楷體"/>
          <w:b/>
          <w:sz w:val="28"/>
          <w:szCs w:val="28"/>
        </w:rPr>
        <w:t xml:space="preserve"> </w:t>
      </w:r>
      <w:r w:rsidR="00706609" w:rsidRPr="00122324">
        <w:rPr>
          <w:rFonts w:ascii="標楷體" w:eastAsia="標楷體" w:hAnsi="標楷體" w:hint="eastAsia"/>
          <w:sz w:val="28"/>
          <w:szCs w:val="28"/>
        </w:rPr>
        <w:t xml:space="preserve">第四條新增第二項 </w:t>
      </w:r>
      <w:r w:rsidR="00706609" w:rsidRPr="00122324">
        <w:rPr>
          <w:rFonts w:ascii="標楷體" w:eastAsia="標楷體" w:hAnsi="標楷體" w:hint="eastAsia"/>
          <w:sz w:val="28"/>
          <w:szCs w:val="28"/>
          <w:u w:val="single"/>
        </w:rPr>
        <w:t>本鄉籍或在本自治條例施行前設籍本鄉滿十年，並領有榮民證之鄉民往生，得申請免費</w:t>
      </w:r>
      <w:proofErr w:type="gramStart"/>
      <w:r w:rsidR="00706609" w:rsidRPr="00122324">
        <w:rPr>
          <w:rFonts w:ascii="標楷體" w:eastAsia="標楷體" w:hAnsi="標楷體" w:hint="eastAsia"/>
          <w:sz w:val="28"/>
          <w:szCs w:val="28"/>
          <w:u w:val="single"/>
        </w:rPr>
        <w:t>進奉本鄉納</w:t>
      </w:r>
      <w:proofErr w:type="gramEnd"/>
      <w:r w:rsidR="00706609" w:rsidRPr="00122324">
        <w:rPr>
          <w:rFonts w:ascii="標楷體" w:eastAsia="標楷體" w:hAnsi="標楷體" w:hint="eastAsia"/>
          <w:sz w:val="28"/>
          <w:szCs w:val="28"/>
          <w:u w:val="single"/>
        </w:rPr>
        <w:t>骨堂軍人專區。</w:t>
      </w:r>
    </w:p>
    <w:p w:rsidR="00275D9A" w:rsidRDefault="00575E75" w:rsidP="00275D9A">
      <w:pPr>
        <w:spacing w:line="400" w:lineRule="exact"/>
        <w:ind w:leftChars="-54" w:left="-130"/>
        <w:jc w:val="both"/>
        <w:rPr>
          <w:rFonts w:ascii="標楷體" w:eastAsia="標楷體" w:hAnsi="標楷體"/>
          <w:sz w:val="28"/>
          <w:szCs w:val="28"/>
        </w:rPr>
      </w:pPr>
      <w:r w:rsidRPr="00122324">
        <w:rPr>
          <w:rFonts w:ascii="標楷體" w:eastAsia="標楷體" w:hAnsi="標楷體"/>
          <w:b/>
          <w:sz w:val="28"/>
          <w:szCs w:val="28"/>
        </w:rPr>
        <w:t>(二)</w:t>
      </w:r>
      <w:r w:rsidRPr="00122324">
        <w:rPr>
          <w:rFonts w:ascii="標楷體" w:eastAsia="標楷體" w:hAnsi="標楷體"/>
          <w:sz w:val="28"/>
          <w:szCs w:val="28"/>
        </w:rPr>
        <w:t xml:space="preserve"> 經比照縣立殯葬設施收費表</w:t>
      </w:r>
      <w:proofErr w:type="gramStart"/>
      <w:r w:rsidRPr="00122324">
        <w:rPr>
          <w:rFonts w:ascii="標楷體" w:eastAsia="標楷體" w:hAnsi="標楷體"/>
          <w:sz w:val="28"/>
          <w:szCs w:val="28"/>
        </w:rPr>
        <w:t>準</w:t>
      </w:r>
      <w:proofErr w:type="gramEnd"/>
      <w:r w:rsidRPr="00122324">
        <w:rPr>
          <w:rFonts w:ascii="標楷體" w:eastAsia="標楷體" w:hAnsi="標楷體"/>
          <w:b/>
          <w:sz w:val="28"/>
          <w:szCs w:val="28"/>
        </w:rPr>
        <w:t>，</w:t>
      </w:r>
      <w:r w:rsidRPr="00122324">
        <w:rPr>
          <w:rFonts w:ascii="標楷體" w:eastAsia="標楷體" w:hAnsi="標楷體"/>
          <w:sz w:val="28"/>
          <w:szCs w:val="28"/>
        </w:rPr>
        <w:t>發現本所在部分樓層夫妻</w:t>
      </w:r>
      <w:r w:rsidR="0031286A" w:rsidRPr="00122324">
        <w:rPr>
          <w:rFonts w:ascii="標楷體" w:eastAsia="標楷體" w:hAnsi="標楷體"/>
          <w:sz w:val="28"/>
          <w:szCs w:val="28"/>
        </w:rPr>
        <w:t>櫃</w:t>
      </w:r>
      <w:r w:rsidRPr="00122324">
        <w:rPr>
          <w:rFonts w:ascii="標楷體" w:eastAsia="標楷體" w:hAnsi="標楷體"/>
          <w:sz w:val="28"/>
          <w:szCs w:val="28"/>
        </w:rPr>
        <w:t>收費</w:t>
      </w:r>
    </w:p>
    <w:p w:rsidR="001E7919" w:rsidRPr="00122324" w:rsidRDefault="00275D9A" w:rsidP="00275D9A">
      <w:pPr>
        <w:spacing w:line="400" w:lineRule="exact"/>
        <w:ind w:leftChars="-54" w:left="-13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575E75" w:rsidRPr="00122324">
        <w:rPr>
          <w:rFonts w:ascii="標楷體" w:eastAsia="標楷體" w:hAnsi="標楷體"/>
          <w:sz w:val="28"/>
          <w:szCs w:val="28"/>
        </w:rPr>
        <w:t>高於殯葬所，詳如修正對照表</w:t>
      </w:r>
      <w:r w:rsidR="00575E75" w:rsidRPr="00122324">
        <w:rPr>
          <w:rFonts w:ascii="標楷體" w:eastAsia="標楷體" w:hAnsi="標楷體"/>
          <w:b/>
          <w:sz w:val="28"/>
          <w:szCs w:val="28"/>
        </w:rPr>
        <w:t>。</w:t>
      </w:r>
    </w:p>
    <w:p w:rsidR="001E7919" w:rsidRDefault="001E7919" w:rsidP="0008003D">
      <w:pPr>
        <w:spacing w:line="400" w:lineRule="exact"/>
        <w:ind w:leftChars="-54" w:left="-130"/>
        <w:rPr>
          <w:rFonts w:ascii="標楷體" w:eastAsia="標楷體"/>
          <w:b/>
          <w:sz w:val="28"/>
          <w:szCs w:val="28"/>
        </w:rPr>
      </w:pPr>
    </w:p>
    <w:p w:rsidR="001E7919" w:rsidRDefault="001E7919" w:rsidP="00805E9D">
      <w:pPr>
        <w:spacing w:line="400" w:lineRule="exact"/>
        <w:rPr>
          <w:rFonts w:ascii="標楷體" w:eastAsia="標楷體"/>
          <w:b/>
          <w:sz w:val="28"/>
          <w:szCs w:val="28"/>
        </w:rPr>
      </w:pPr>
    </w:p>
    <w:p w:rsidR="001E7919" w:rsidRPr="00275D9A" w:rsidRDefault="001E7919" w:rsidP="00805E9D">
      <w:pPr>
        <w:spacing w:line="400" w:lineRule="exact"/>
        <w:rPr>
          <w:rFonts w:ascii="標楷體" w:eastAsia="標楷體"/>
          <w:b/>
          <w:sz w:val="28"/>
          <w:szCs w:val="28"/>
        </w:rPr>
      </w:pPr>
    </w:p>
    <w:p w:rsidR="001E7919" w:rsidRDefault="001E7919" w:rsidP="00805E9D">
      <w:pPr>
        <w:spacing w:line="400" w:lineRule="exact"/>
        <w:rPr>
          <w:rFonts w:ascii="標楷體" w:eastAsia="標楷體"/>
          <w:b/>
          <w:sz w:val="28"/>
          <w:szCs w:val="28"/>
        </w:rPr>
      </w:pPr>
    </w:p>
    <w:p w:rsidR="001E7919" w:rsidRDefault="001E7919" w:rsidP="00805E9D">
      <w:pPr>
        <w:spacing w:line="400" w:lineRule="exact"/>
        <w:rPr>
          <w:rFonts w:ascii="標楷體" w:eastAsia="標楷體"/>
          <w:b/>
          <w:sz w:val="28"/>
          <w:szCs w:val="28"/>
        </w:rPr>
      </w:pPr>
    </w:p>
    <w:p w:rsidR="001E7919" w:rsidRDefault="001E7919" w:rsidP="00805E9D">
      <w:pPr>
        <w:spacing w:line="400" w:lineRule="exact"/>
        <w:rPr>
          <w:rFonts w:ascii="標楷體" w:eastAsia="標楷體"/>
          <w:b/>
          <w:sz w:val="28"/>
          <w:szCs w:val="28"/>
        </w:rPr>
      </w:pPr>
    </w:p>
    <w:p w:rsidR="001E7919" w:rsidRDefault="001E7919" w:rsidP="00805E9D">
      <w:pPr>
        <w:spacing w:line="400" w:lineRule="exact"/>
        <w:rPr>
          <w:rFonts w:ascii="標楷體" w:eastAsia="標楷體"/>
          <w:b/>
          <w:sz w:val="28"/>
          <w:szCs w:val="28"/>
        </w:rPr>
      </w:pPr>
    </w:p>
    <w:p w:rsidR="001E7919" w:rsidRDefault="001E7919" w:rsidP="00805E9D">
      <w:pPr>
        <w:spacing w:line="400" w:lineRule="exact"/>
        <w:rPr>
          <w:rFonts w:ascii="標楷體" w:eastAsia="標楷體"/>
          <w:b/>
          <w:sz w:val="28"/>
          <w:szCs w:val="28"/>
        </w:rPr>
      </w:pPr>
    </w:p>
    <w:p w:rsidR="00DC2053" w:rsidRPr="00E90687" w:rsidRDefault="00DC2053"/>
    <w:sectPr w:rsidR="00DC2053" w:rsidRPr="00E90687" w:rsidSect="004C66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735" w:rsidRDefault="00D50735" w:rsidP="006A1207">
      <w:r>
        <w:separator/>
      </w:r>
    </w:p>
  </w:endnote>
  <w:endnote w:type="continuationSeparator" w:id="0">
    <w:p w:rsidR="00D50735" w:rsidRDefault="00D50735" w:rsidP="006A1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735" w:rsidRDefault="00D50735" w:rsidP="006A1207">
      <w:r>
        <w:separator/>
      </w:r>
    </w:p>
  </w:footnote>
  <w:footnote w:type="continuationSeparator" w:id="0">
    <w:p w:rsidR="00D50735" w:rsidRDefault="00D50735" w:rsidP="006A12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53C64"/>
    <w:multiLevelType w:val="hybridMultilevel"/>
    <w:tmpl w:val="8E608A2A"/>
    <w:lvl w:ilvl="0" w:tplc="FD8EE15E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873C58"/>
    <w:multiLevelType w:val="hybridMultilevel"/>
    <w:tmpl w:val="E5E4E888"/>
    <w:lvl w:ilvl="0" w:tplc="4DC4E2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2D6CF9"/>
    <w:multiLevelType w:val="hybridMultilevel"/>
    <w:tmpl w:val="E9CA6F74"/>
    <w:lvl w:ilvl="0" w:tplc="82FC986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5410559"/>
    <w:multiLevelType w:val="hybridMultilevel"/>
    <w:tmpl w:val="1FE642FA"/>
    <w:lvl w:ilvl="0" w:tplc="9F04DC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E9D"/>
    <w:rsid w:val="0005742C"/>
    <w:rsid w:val="00072B3A"/>
    <w:rsid w:val="0008003D"/>
    <w:rsid w:val="000870F2"/>
    <w:rsid w:val="00122324"/>
    <w:rsid w:val="001A6205"/>
    <w:rsid w:val="001D4746"/>
    <w:rsid w:val="001D5C3A"/>
    <w:rsid w:val="001E7919"/>
    <w:rsid w:val="001F05F3"/>
    <w:rsid w:val="00232A69"/>
    <w:rsid w:val="002423C8"/>
    <w:rsid w:val="00275D9A"/>
    <w:rsid w:val="00295777"/>
    <w:rsid w:val="002D15C9"/>
    <w:rsid w:val="002D3F3E"/>
    <w:rsid w:val="002D4ADF"/>
    <w:rsid w:val="0031286A"/>
    <w:rsid w:val="00410304"/>
    <w:rsid w:val="0043101F"/>
    <w:rsid w:val="00434329"/>
    <w:rsid w:val="00447C78"/>
    <w:rsid w:val="004860CE"/>
    <w:rsid w:val="0048682C"/>
    <w:rsid w:val="004C66D2"/>
    <w:rsid w:val="004F4149"/>
    <w:rsid w:val="00521C49"/>
    <w:rsid w:val="00526FBF"/>
    <w:rsid w:val="0053302C"/>
    <w:rsid w:val="00541F34"/>
    <w:rsid w:val="00575E75"/>
    <w:rsid w:val="00576018"/>
    <w:rsid w:val="005A5AC3"/>
    <w:rsid w:val="005D3968"/>
    <w:rsid w:val="005F3669"/>
    <w:rsid w:val="00606007"/>
    <w:rsid w:val="006341E1"/>
    <w:rsid w:val="00652C97"/>
    <w:rsid w:val="006A1207"/>
    <w:rsid w:val="006A1C88"/>
    <w:rsid w:val="006B4C2C"/>
    <w:rsid w:val="006D5BB2"/>
    <w:rsid w:val="00700526"/>
    <w:rsid w:val="00706609"/>
    <w:rsid w:val="00722B90"/>
    <w:rsid w:val="00741AB5"/>
    <w:rsid w:val="0077719B"/>
    <w:rsid w:val="007779C5"/>
    <w:rsid w:val="00794B60"/>
    <w:rsid w:val="00794D96"/>
    <w:rsid w:val="007C3656"/>
    <w:rsid w:val="007C6FE6"/>
    <w:rsid w:val="007D30EC"/>
    <w:rsid w:val="007D71F8"/>
    <w:rsid w:val="00805E9D"/>
    <w:rsid w:val="00841EF4"/>
    <w:rsid w:val="00870E06"/>
    <w:rsid w:val="009721F4"/>
    <w:rsid w:val="00981CCF"/>
    <w:rsid w:val="00991CBF"/>
    <w:rsid w:val="00993230"/>
    <w:rsid w:val="009D55D0"/>
    <w:rsid w:val="009E73F3"/>
    <w:rsid w:val="00A03A5E"/>
    <w:rsid w:val="00A6216F"/>
    <w:rsid w:val="00A7269F"/>
    <w:rsid w:val="00AB3278"/>
    <w:rsid w:val="00AD032F"/>
    <w:rsid w:val="00BB13F9"/>
    <w:rsid w:val="00BB478C"/>
    <w:rsid w:val="00BC6E8F"/>
    <w:rsid w:val="00C324B1"/>
    <w:rsid w:val="00C5413A"/>
    <w:rsid w:val="00CC3476"/>
    <w:rsid w:val="00CD0756"/>
    <w:rsid w:val="00D0638D"/>
    <w:rsid w:val="00D50735"/>
    <w:rsid w:val="00D5516C"/>
    <w:rsid w:val="00D62419"/>
    <w:rsid w:val="00D82F2F"/>
    <w:rsid w:val="00D93BFA"/>
    <w:rsid w:val="00DC2053"/>
    <w:rsid w:val="00DC7C2D"/>
    <w:rsid w:val="00DF3748"/>
    <w:rsid w:val="00E115CC"/>
    <w:rsid w:val="00E167D3"/>
    <w:rsid w:val="00E637E3"/>
    <w:rsid w:val="00E818DC"/>
    <w:rsid w:val="00E90687"/>
    <w:rsid w:val="00EB0FBE"/>
    <w:rsid w:val="00ED09B8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05E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5742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A1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120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1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120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2</cp:revision>
  <cp:lastPrinted>2021-09-11T05:59:00Z</cp:lastPrinted>
  <dcterms:created xsi:type="dcterms:W3CDTF">2021-12-17T00:58:00Z</dcterms:created>
  <dcterms:modified xsi:type="dcterms:W3CDTF">2021-12-17T00:58:00Z</dcterms:modified>
</cp:coreProperties>
</file>