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5339" w14:textId="004C5791" w:rsidR="00FA25BB" w:rsidRPr="00FA25BB" w:rsidRDefault="00FA25BB" w:rsidP="00D13521">
      <w:pPr>
        <w:kinsoku w:val="0"/>
        <w:overflowPunct w:val="0"/>
        <w:autoSpaceDE w:val="0"/>
        <w:autoSpaceDN w:val="0"/>
        <w:adjustRightInd w:val="0"/>
        <w:spacing w:after="34" w:line="708" w:lineRule="exact"/>
        <w:rPr>
          <w:rFonts w:ascii="微軟正黑體" w:eastAsia="微軟正黑體" w:hAnsi="Times New Roman" w:cs="微軟正黑體"/>
          <w:kern w:val="0"/>
          <w:sz w:val="40"/>
          <w:szCs w:val="40"/>
        </w:rPr>
      </w:pPr>
      <w:r w:rsidRPr="00FA25BB">
        <w:rPr>
          <w:rFonts w:ascii="微軟正黑體" w:eastAsia="微軟正黑體" w:hAnsi="Times New Roman" w:cs="微軟正黑體"/>
          <w:kern w:val="0"/>
          <w:sz w:val="40"/>
          <w:szCs w:val="40"/>
        </w:rPr>
        <w:t>11</w:t>
      </w:r>
      <w:r w:rsidR="00CC0A62">
        <w:rPr>
          <w:rFonts w:ascii="微軟正黑體" w:eastAsia="微軟正黑體" w:hAnsi="Times New Roman" w:cs="微軟正黑體" w:hint="eastAsia"/>
          <w:kern w:val="0"/>
          <w:sz w:val="40"/>
          <w:szCs w:val="40"/>
        </w:rPr>
        <w:t>5</w:t>
      </w:r>
      <w:r w:rsidRPr="00FA25BB">
        <w:rPr>
          <w:rFonts w:ascii="微軟正黑體" w:eastAsia="微軟正黑體" w:hAnsi="Times New Roman" w:cs="微軟正黑體" w:hint="eastAsia"/>
          <w:kern w:val="0"/>
          <w:sz w:val="40"/>
          <w:szCs w:val="40"/>
        </w:rPr>
        <w:t>年「幸福臺東－宜居城市」社區發展協會報名表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3"/>
        <w:gridCol w:w="3442"/>
        <w:gridCol w:w="3399"/>
      </w:tblGrid>
      <w:tr w:rsidR="00FA25BB" w:rsidRPr="00FA25BB" w14:paraId="712625FC" w14:textId="77777777" w:rsidTr="000645D9">
        <w:trPr>
          <w:trHeight w:val="357"/>
        </w:trPr>
        <w:tc>
          <w:tcPr>
            <w:tcW w:w="36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8D93A3" w14:textId="77777777" w:rsidR="00FA25BB" w:rsidRPr="000645D9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0645D9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鄉鎮市</w:t>
            </w:r>
          </w:p>
        </w:tc>
        <w:tc>
          <w:tcPr>
            <w:tcW w:w="68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65BD91" w14:textId="4DABAA1E" w:rsidR="00FA25BB" w:rsidRPr="00FA25BB" w:rsidRDefault="00FA25BB" w:rsidP="003744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442D2F82" w14:textId="77777777" w:rsidTr="000645D9">
        <w:trPr>
          <w:trHeight w:val="606"/>
        </w:trPr>
        <w:tc>
          <w:tcPr>
            <w:tcW w:w="3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8C2B3B" w14:textId="77777777" w:rsidR="00FA25BB" w:rsidRPr="000645D9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324" w:after="0" w:line="240" w:lineRule="auto"/>
              <w:ind w:left="54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0645D9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參與評核面向</w:t>
            </w:r>
          </w:p>
        </w:tc>
        <w:tc>
          <w:tcPr>
            <w:tcW w:w="68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F636BD9" w14:textId="4C63CFD9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健康城市組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 xml:space="preserve"> : </w:t>
            </w:r>
            <w:r w:rsidR="00CC0A62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 xml:space="preserve">         </w:t>
            </w: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社區</w:t>
            </w:r>
          </w:p>
        </w:tc>
      </w:tr>
      <w:tr w:rsidR="00FA25BB" w:rsidRPr="00FA25BB" w14:paraId="78AA99A2" w14:textId="77777777">
        <w:trPr>
          <w:trHeight w:val="507"/>
        </w:trPr>
        <w:tc>
          <w:tcPr>
            <w:tcW w:w="36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84799A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34" w:line="708" w:lineRule="exact"/>
              <w:ind w:left="820"/>
              <w:rPr>
                <w:rFonts w:ascii="微軟正黑體" w:eastAsia="微軟正黑體" w:hAnsi="Times New Roman" w:cs="微軟正黑體"/>
                <w:kern w:val="0"/>
                <w:sz w:val="2"/>
                <w:szCs w:val="2"/>
              </w:rPr>
            </w:pPr>
          </w:p>
        </w:tc>
        <w:tc>
          <w:tcPr>
            <w:tcW w:w="684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39C796" w14:textId="280791EA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487" w:lineRule="exact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樂齡友善組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 xml:space="preserve"> :</w:t>
            </w:r>
            <w:r w:rsidR="00CC0A62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 xml:space="preserve">          </w:t>
            </w: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社區</w:t>
            </w:r>
          </w:p>
        </w:tc>
      </w:tr>
      <w:tr w:rsidR="00FA25BB" w:rsidRPr="00FA25BB" w14:paraId="4956A636" w14:textId="77777777" w:rsidTr="000645D9">
        <w:trPr>
          <w:trHeight w:val="1097"/>
        </w:trPr>
        <w:tc>
          <w:tcPr>
            <w:tcW w:w="36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69B097" w14:textId="2A7F6E6E" w:rsidR="00FA25BB" w:rsidRPr="00FA25BB" w:rsidRDefault="000645D9" w:rsidP="000645D9">
            <w:pPr>
              <w:kinsoku w:val="0"/>
              <w:overflowPunct w:val="0"/>
              <w:autoSpaceDE w:val="0"/>
              <w:autoSpaceDN w:val="0"/>
              <w:adjustRightInd w:val="0"/>
              <w:spacing w:after="0" w:line="288" w:lineRule="exact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0645D9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>如社區未達50%之比例進入第二階段錄取，是否願意進入「種子培育組」階段</w:t>
            </w:r>
            <w:r w:rsidRPr="000645D9">
              <w:rPr>
                <w:rFonts w:ascii="微軟正黑體" w:eastAsia="微軟正黑體" w:hAnsi="Times New Roman" w:cs="微軟正黑體"/>
                <w:color w:val="EE0000"/>
                <w:kern w:val="0"/>
                <w:sz w:val="28"/>
                <w:szCs w:val="28"/>
              </w:rPr>
              <w:t>(必填)</w:t>
            </w:r>
          </w:p>
        </w:tc>
        <w:tc>
          <w:tcPr>
            <w:tcW w:w="68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A879D5" w14:textId="44CE98B3" w:rsidR="00FA25BB" w:rsidRPr="00FA25BB" w:rsidRDefault="00FA25BB" w:rsidP="0037441D">
            <w:pPr>
              <w:kinsoku w:val="0"/>
              <w:overflowPunct w:val="0"/>
              <w:autoSpaceDE w:val="0"/>
              <w:autoSpaceDN w:val="0"/>
              <w:adjustRightInd w:val="0"/>
              <w:spacing w:before="385" w:after="0" w:line="240" w:lineRule="auto"/>
              <w:ind w:right="2238"/>
              <w:rPr>
                <w:rFonts w:ascii="SimSun" w:eastAsia="SimSun" w:hAnsi="Times New Roman" w:cs="SimSun"/>
                <w:w w:val="95"/>
                <w:kern w:val="0"/>
                <w:sz w:val="40"/>
                <w:szCs w:val="40"/>
              </w:rPr>
            </w:pPr>
            <w:r w:rsidRPr="000645D9">
              <w:rPr>
                <w:rFonts w:ascii="SimSun" w:eastAsia="SimSun" w:hAnsi="Times New Roman" w:cs="SimSun" w:hint="eastAsia"/>
                <w:w w:val="95"/>
                <w:kern w:val="0"/>
                <w:sz w:val="40"/>
                <w:szCs w:val="40"/>
              </w:rPr>
              <w:t>□</w:t>
            </w:r>
            <w:r w:rsidRPr="000645D9">
              <w:rPr>
                <w:rFonts w:ascii="SimSun" w:eastAsia="SimSun" w:hAnsi="Times New Roman" w:cs="SimSun" w:hint="eastAsia"/>
                <w:spacing w:val="57"/>
                <w:w w:val="95"/>
                <w:kern w:val="0"/>
                <w:sz w:val="32"/>
                <w:szCs w:val="32"/>
              </w:rPr>
              <w:t>是</w:t>
            </w:r>
            <w:r w:rsidRPr="000645D9">
              <w:rPr>
                <w:rFonts w:ascii="SimSun" w:eastAsia="SimSun" w:hAnsi="Times New Roman" w:cs="SimSun"/>
                <w:spacing w:val="57"/>
                <w:w w:val="95"/>
                <w:kern w:val="0"/>
                <w:sz w:val="32"/>
                <w:szCs w:val="32"/>
              </w:rPr>
              <w:t xml:space="preserve">  </w:t>
            </w:r>
            <w:r w:rsidR="00CC0A62" w:rsidRPr="000645D9">
              <w:rPr>
                <w:rFonts w:ascii="SimSun" w:eastAsia="SimSun" w:hAnsi="Times New Roman" w:cs="SimSun" w:hint="eastAsia"/>
                <w:w w:val="95"/>
                <w:kern w:val="0"/>
                <w:sz w:val="40"/>
                <w:szCs w:val="40"/>
              </w:rPr>
              <w:t>□</w:t>
            </w:r>
            <w:r w:rsidRPr="000645D9">
              <w:rPr>
                <w:rFonts w:ascii="SimSun" w:eastAsia="SimSun" w:hAnsi="Times New Roman" w:cs="SimSun" w:hint="eastAsia"/>
                <w:w w:val="95"/>
                <w:kern w:val="0"/>
                <w:sz w:val="32"/>
                <w:szCs w:val="32"/>
              </w:rPr>
              <w:t>否</w:t>
            </w:r>
          </w:p>
        </w:tc>
      </w:tr>
      <w:tr w:rsidR="00FA25BB" w:rsidRPr="00FA25BB" w14:paraId="31EAF88E" w14:textId="77777777" w:rsidTr="00CC0A62">
        <w:trPr>
          <w:trHeight w:val="651"/>
        </w:trPr>
        <w:tc>
          <w:tcPr>
            <w:tcW w:w="36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334A8C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社區發展協會名稱</w:t>
            </w:r>
          </w:p>
        </w:tc>
        <w:tc>
          <w:tcPr>
            <w:tcW w:w="68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BFAA08" w14:textId="52029982" w:rsidR="00FA25BB" w:rsidRPr="00FA25BB" w:rsidRDefault="00FA25BB" w:rsidP="003744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6F77B1BB" w14:textId="77777777" w:rsidTr="000645D9">
        <w:trPr>
          <w:trHeight w:val="504"/>
        </w:trPr>
        <w:tc>
          <w:tcPr>
            <w:tcW w:w="36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4E3EF9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電話／傳真</w:t>
            </w:r>
          </w:p>
        </w:tc>
        <w:tc>
          <w:tcPr>
            <w:tcW w:w="34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D292B3" w14:textId="388DDE4C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52B85E" w14:textId="48C7EAF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75C29F30" w14:textId="77777777">
        <w:trPr>
          <w:trHeight w:val="449"/>
        </w:trPr>
        <w:tc>
          <w:tcPr>
            <w:tcW w:w="36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EA4CFE" w14:textId="092BB8FA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429" w:lineRule="exact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實地訪查</w:t>
            </w:r>
            <w:r w:rsidR="000645D9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地點/地址</w:t>
            </w:r>
          </w:p>
        </w:tc>
        <w:tc>
          <w:tcPr>
            <w:tcW w:w="68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88212" w14:textId="3595D7E9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20BF9568" w14:textId="77777777">
        <w:trPr>
          <w:trHeight w:val="478"/>
        </w:trPr>
        <w:tc>
          <w:tcPr>
            <w:tcW w:w="36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61EC8C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458" w:lineRule="exact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理事⾧姓名</w:t>
            </w:r>
          </w:p>
        </w:tc>
        <w:tc>
          <w:tcPr>
            <w:tcW w:w="68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BCA2D5" w14:textId="5088D85D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596A0D48" w14:textId="77777777">
        <w:trPr>
          <w:trHeight w:val="548"/>
        </w:trPr>
        <w:tc>
          <w:tcPr>
            <w:tcW w:w="365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0D369F4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514" w:lineRule="exact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理事⾧連絡電話</w:t>
            </w:r>
          </w:p>
        </w:tc>
        <w:tc>
          <w:tcPr>
            <w:tcW w:w="68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994B82A" w14:textId="2CE15602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67530703" w14:textId="77777777">
        <w:trPr>
          <w:trHeight w:val="642"/>
        </w:trPr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F3F3F"/>
          </w:tcPr>
          <w:p w14:paraId="548C5DE5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F3F3F"/>
          </w:tcPr>
          <w:p w14:paraId="27FAF2C2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1036"/>
              <w:rPr>
                <w:rFonts w:ascii="微軟正黑體" w:eastAsia="微軟正黑體" w:hAnsi="Times New Roman" w:cs="微軟正黑體"/>
                <w:color w:val="FFFFFF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color w:val="FFFFFF"/>
                <w:kern w:val="0"/>
                <w:sz w:val="28"/>
                <w:szCs w:val="28"/>
              </w:rPr>
              <w:t>主要聯絡人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F3F3F"/>
          </w:tcPr>
          <w:p w14:paraId="613FCAC6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52" w:after="0" w:line="240" w:lineRule="auto"/>
              <w:ind w:left="1014"/>
              <w:rPr>
                <w:rFonts w:ascii="微軟正黑體" w:eastAsia="微軟正黑體" w:hAnsi="Times New Roman" w:cs="微軟正黑體"/>
                <w:color w:val="FFFFFF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color w:val="FFFFFF"/>
                <w:kern w:val="0"/>
                <w:sz w:val="28"/>
                <w:szCs w:val="28"/>
              </w:rPr>
              <w:t>次要聯絡人</w:t>
            </w:r>
          </w:p>
        </w:tc>
      </w:tr>
      <w:tr w:rsidR="00FA25BB" w:rsidRPr="00FA25BB" w14:paraId="75685A24" w14:textId="77777777">
        <w:trPr>
          <w:trHeight w:val="604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740EC4E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0B673F6" w14:textId="2154B5C3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8B4F27" w14:textId="5BAD459E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799F00B7" w14:textId="77777777">
        <w:trPr>
          <w:trHeight w:val="575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F570227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7FA5B60" w14:textId="748716B0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A90371C" w14:textId="49CDBAE1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40A165EF" w14:textId="77777777">
        <w:trPr>
          <w:trHeight w:val="604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3EB5AA0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電話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 xml:space="preserve"> (</w:t>
            </w: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市話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>)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008690" w14:textId="71509B08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37255E" w14:textId="7D7E4CAE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5DB1CEC0" w14:textId="77777777">
        <w:trPr>
          <w:trHeight w:val="630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AD0530D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電話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 xml:space="preserve"> (</w:t>
            </w: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手機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>)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50EC94D" w14:textId="26F7E6CA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4D75EC" w14:textId="3C586A6F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6D8828EE" w14:textId="77777777">
        <w:trPr>
          <w:trHeight w:val="546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9558ACC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49"/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</w:pP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信箱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 xml:space="preserve"> (</w:t>
            </w:r>
            <w:r w:rsidRPr="00FA25BB">
              <w:rPr>
                <w:rFonts w:ascii="微軟正黑體" w:eastAsia="微軟正黑體" w:hAnsi="Times New Roman" w:cs="微軟正黑體" w:hint="eastAsia"/>
                <w:kern w:val="0"/>
                <w:sz w:val="28"/>
                <w:szCs w:val="28"/>
              </w:rPr>
              <w:t>常用信箱</w:t>
            </w:r>
            <w:r w:rsidRPr="00FA25BB">
              <w:rPr>
                <w:rFonts w:ascii="微軟正黑體" w:eastAsia="微軟正黑體" w:hAnsi="Times New Roman" w:cs="微軟正黑體"/>
                <w:kern w:val="0"/>
                <w:sz w:val="28"/>
                <w:szCs w:val="28"/>
              </w:rPr>
              <w:t>)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BA6EEE" w14:textId="0F5D8B48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3E6A7D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4E9D68D0" w14:textId="77777777" w:rsidTr="000645D9">
        <w:trPr>
          <w:trHeight w:val="526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082AC79" w14:textId="25F9C9E7" w:rsidR="00FA25BB" w:rsidRPr="00FA25BB" w:rsidRDefault="00FA25BB" w:rsidP="000645D9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47"/>
              <w:rPr>
                <w:rFonts w:ascii="SimSun" w:eastAsia="SimSun" w:hAnsi="Times New Roman" w:cs="SimSun"/>
                <w:kern w:val="0"/>
                <w:sz w:val="28"/>
                <w:szCs w:val="28"/>
              </w:rPr>
            </w:pPr>
            <w:r w:rsidRPr="00FA25BB">
              <w:rPr>
                <w:rFonts w:ascii="SimSun" w:eastAsia="SimSun" w:hAnsi="Times New Roman" w:cs="SimSun" w:hint="eastAsia"/>
                <w:kern w:val="0"/>
                <w:sz w:val="28"/>
                <w:szCs w:val="28"/>
              </w:rPr>
              <w:t>轄區範圍</w:t>
            </w:r>
            <w:r w:rsidR="000645D9">
              <w:rPr>
                <w:rFonts w:ascii="SimSun" w:hAnsi="Times New Roman" w:cs="SimSun" w:hint="eastAsia"/>
                <w:kern w:val="0"/>
                <w:sz w:val="28"/>
                <w:szCs w:val="28"/>
              </w:rPr>
              <w:t>(</w:t>
            </w:r>
            <w:r w:rsidRPr="00FA25BB">
              <w:rPr>
                <w:rFonts w:ascii="SimSun" w:eastAsia="SimSun" w:hAnsi="Times New Roman" w:cs="SimSun" w:hint="eastAsia"/>
                <w:kern w:val="0"/>
                <w:sz w:val="28"/>
                <w:szCs w:val="28"/>
              </w:rPr>
              <w:t>村、里、地段等）</w:t>
            </w:r>
          </w:p>
        </w:tc>
        <w:tc>
          <w:tcPr>
            <w:tcW w:w="684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01F5F73" w14:textId="12B50FF7" w:rsidR="001757F2" w:rsidRPr="00FA25BB" w:rsidRDefault="001757F2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A25BB" w:rsidRPr="00FA25BB" w14:paraId="1A1C2748" w14:textId="77777777" w:rsidTr="00CC0A62">
        <w:trPr>
          <w:trHeight w:val="617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CAC996" w14:textId="77777777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47"/>
              <w:rPr>
                <w:rFonts w:ascii="SimSun" w:eastAsia="SimSun" w:hAnsi="Times New Roman" w:cs="SimSun"/>
                <w:kern w:val="0"/>
                <w:sz w:val="28"/>
                <w:szCs w:val="28"/>
              </w:rPr>
            </w:pPr>
            <w:r w:rsidRPr="00FA25BB">
              <w:rPr>
                <w:rFonts w:ascii="SimSun" w:eastAsia="SimSun" w:hAnsi="Times New Roman" w:cs="SimSun" w:hint="eastAsia"/>
                <w:kern w:val="0"/>
                <w:sz w:val="28"/>
                <w:szCs w:val="28"/>
              </w:rPr>
              <w:t>轄區居住戶數／人口數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A42F13" w14:textId="6E4739DC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AEAC7D" w14:textId="47324328" w:rsidR="00FA25BB" w:rsidRPr="00FA25BB" w:rsidRDefault="00FA25BB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CC0A62" w:rsidRPr="00FA25BB" w14:paraId="403C5CD6" w14:textId="77777777">
        <w:trPr>
          <w:trHeight w:val="617"/>
        </w:trPr>
        <w:tc>
          <w:tcPr>
            <w:tcW w:w="365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A165D" w14:textId="1B97EB40" w:rsidR="00CC0A62" w:rsidRPr="00FA25BB" w:rsidRDefault="00CC0A62" w:rsidP="00FA25BB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47"/>
              <w:rPr>
                <w:rFonts w:ascii="SimSun" w:eastAsia="SimSun" w:hAnsi="Times New Roman" w:cs="SimSu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kern w:val="0"/>
                <w:sz w:val="28"/>
                <w:szCs w:val="28"/>
              </w:rPr>
              <w:t>男女比例</w:t>
            </w:r>
            <w:r w:rsidRPr="00CC0A62">
              <w:rPr>
                <w:rFonts w:asciiTheme="minorEastAsia" w:hAnsiTheme="minorEastAsia" w:cs="SimSun" w:hint="eastAsia"/>
                <w:color w:val="EE0000"/>
                <w:kern w:val="0"/>
                <w:sz w:val="28"/>
                <w:szCs w:val="28"/>
              </w:rPr>
              <w:t>(必填)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7989D97" w14:textId="1DED9DEA" w:rsidR="00CC0A62" w:rsidRPr="00FA25BB" w:rsidRDefault="00CC0A62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男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4E27F59" w14:textId="3007E6E4" w:rsidR="00CC0A62" w:rsidRPr="00FA25BB" w:rsidRDefault="00CC0A62" w:rsidP="00FA2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女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:</w:t>
            </w:r>
          </w:p>
        </w:tc>
      </w:tr>
    </w:tbl>
    <w:p w14:paraId="451BAFFA" w14:textId="77777777" w:rsidR="00FA25BB" w:rsidRPr="000645D9" w:rsidRDefault="00FA25BB" w:rsidP="00FA25B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86"/>
        <w:rPr>
          <w:rFonts w:ascii="SimSun" w:eastAsia="SimSun" w:hAnsi="Times New Roman" w:cs="SimSun"/>
          <w:w w:val="75"/>
          <w:kern w:val="0"/>
        </w:rPr>
      </w:pPr>
      <w:r w:rsidRPr="000645D9">
        <w:rPr>
          <w:rFonts w:ascii="SimSun" w:eastAsia="SimSun" w:hAnsi="Times New Roman" w:cs="SimSun" w:hint="eastAsia"/>
          <w:kern w:val="0"/>
        </w:rPr>
        <w:t>※報名注意事項</w:t>
      </w:r>
      <w:r w:rsidRPr="000645D9">
        <w:rPr>
          <w:rFonts w:ascii="SimSun" w:eastAsia="SimSun" w:hAnsi="Times New Roman" w:cs="SimSun"/>
          <w:w w:val="75"/>
          <w:kern w:val="0"/>
        </w:rPr>
        <w:t>:</w:t>
      </w:r>
    </w:p>
    <w:p w14:paraId="34DB8E91" w14:textId="77777777" w:rsidR="000645D9" w:rsidRPr="000645D9" w:rsidRDefault="000645D9" w:rsidP="000645D9">
      <w:pPr>
        <w:pStyle w:val="a9"/>
        <w:ind w:left="186"/>
        <w:rPr>
          <w:rFonts w:ascii="SimSun" w:hAnsi="Times New Roman" w:cs="SimSun"/>
          <w:kern w:val="0"/>
        </w:rPr>
      </w:pPr>
      <w:r w:rsidRPr="000645D9">
        <w:rPr>
          <w:rFonts w:ascii="SimSun" w:hAnsi="Times New Roman" w:cs="SimSun" w:hint="eastAsia"/>
          <w:kern w:val="0"/>
        </w:rPr>
        <w:t>1.</w:t>
      </w:r>
      <w:r w:rsidRPr="000645D9">
        <w:rPr>
          <w:rFonts w:ascii="SimSun" w:eastAsia="SimSun" w:hAnsi="Times New Roman" w:cs="SimSun"/>
          <w:kern w:val="0"/>
        </w:rPr>
        <w:t>凡參賽社區發展協會請選擇可展現社區亮點之組別與競賽項目，務必選擇二競賽項目參賽(其中健康城市組擇一、樂齡友善組擇一)</w:t>
      </w:r>
    </w:p>
    <w:p w14:paraId="64D147DC" w14:textId="199DF33B" w:rsidR="000645D9" w:rsidRPr="000645D9" w:rsidRDefault="000645D9" w:rsidP="000645D9">
      <w:pPr>
        <w:pStyle w:val="a9"/>
        <w:ind w:left="186"/>
        <w:rPr>
          <w:rFonts w:ascii="SimSun" w:hAnsi="Times New Roman" w:cs="SimSun"/>
          <w:kern w:val="0"/>
        </w:rPr>
      </w:pPr>
      <w:r w:rsidRPr="000645D9">
        <w:rPr>
          <w:rFonts w:ascii="SimSun" w:hAnsi="Times New Roman" w:cs="SimSun" w:hint="eastAsia"/>
          <w:kern w:val="0"/>
        </w:rPr>
        <w:t>2.</w:t>
      </w:r>
      <w:r w:rsidRPr="000645D9">
        <w:rPr>
          <w:rFonts w:ascii="SimSun" w:hAnsi="Times New Roman" w:cs="SimSun"/>
          <w:kern w:val="0"/>
        </w:rPr>
        <w:t>社區領航獎</w:t>
      </w:r>
      <w:r w:rsidRPr="000645D9">
        <w:rPr>
          <w:rFonts w:ascii="SimSun" w:hAnsi="Times New Roman" w:cs="SimSun"/>
          <w:kern w:val="0"/>
        </w:rPr>
        <w:t>:</w:t>
      </w:r>
      <w:r w:rsidRPr="000645D9">
        <w:rPr>
          <w:rFonts w:ascii="SimSun" w:hAnsi="Times New Roman" w:cs="SimSun"/>
          <w:kern w:val="0"/>
        </w:rPr>
        <w:t>則一組別報名，不可同時報名兩項領航獎，可報名另一領航獎組別外面向</w:t>
      </w:r>
    </w:p>
    <w:p w14:paraId="35DE175B" w14:textId="2E817FEF" w:rsidR="00FA25BB" w:rsidRPr="000645D9" w:rsidRDefault="000645D9" w:rsidP="000645D9">
      <w:pPr>
        <w:pStyle w:val="a9"/>
        <w:ind w:left="186"/>
        <w:rPr>
          <w:rFonts w:ascii="SimSun" w:eastAsia="SimSun" w:hAnsi="Times New Roman" w:cs="SimSun"/>
          <w:kern w:val="0"/>
        </w:rPr>
      </w:pPr>
      <w:r w:rsidRPr="000645D9">
        <w:rPr>
          <w:rFonts w:ascii="SimSun" w:hAnsi="Times New Roman" w:cs="SimSun" w:hint="eastAsia"/>
          <w:kern w:val="0"/>
        </w:rPr>
        <w:t>3.</w:t>
      </w:r>
      <w:r w:rsidR="00FA25BB" w:rsidRPr="000645D9">
        <w:rPr>
          <w:rFonts w:ascii="SimSun" w:eastAsia="SimSun" w:hAnsi="Times New Roman" w:cs="SimSun" w:hint="eastAsia"/>
          <w:kern w:val="0"/>
        </w:rPr>
        <w:t>凡曾獲得各組競賽項目特優獎之社區發展協會，二年內不得報名該類獎項。</w:t>
      </w:r>
    </w:p>
    <w:p w14:paraId="2432CAA3" w14:textId="03C22BE9" w:rsidR="00FA25BB" w:rsidRPr="000645D9" w:rsidRDefault="00FA25BB" w:rsidP="00FA25BB">
      <w:pPr>
        <w:kinsoku w:val="0"/>
        <w:overflowPunct w:val="0"/>
        <w:autoSpaceDE w:val="0"/>
        <w:autoSpaceDN w:val="0"/>
        <w:adjustRightInd w:val="0"/>
        <w:spacing w:before="42" w:after="0" w:line="240" w:lineRule="auto"/>
        <w:ind w:left="186"/>
        <w:rPr>
          <w:rFonts w:ascii="SimSun" w:eastAsia="SimSun" w:hAnsi="Times New Roman" w:cs="SimSun"/>
          <w:w w:val="105"/>
          <w:kern w:val="0"/>
        </w:rPr>
      </w:pPr>
      <w:r w:rsidRPr="000645D9">
        <w:rPr>
          <w:rFonts w:ascii="SimSun" w:eastAsia="SimSun" w:hAnsi="Times New Roman" w:cs="SimSun" w:hint="eastAsia"/>
          <w:w w:val="105"/>
          <w:kern w:val="0"/>
        </w:rPr>
        <w:t>※</w:t>
      </w:r>
      <w:r w:rsidRPr="000645D9">
        <w:rPr>
          <w:rFonts w:ascii="SimSun" w:eastAsia="SimSun" w:hAnsi="Times New Roman" w:cs="SimSun"/>
          <w:w w:val="105"/>
          <w:kern w:val="0"/>
        </w:rPr>
        <w:t xml:space="preserve"> </w:t>
      </w:r>
      <w:r w:rsidRPr="000645D9">
        <w:rPr>
          <w:rFonts w:ascii="SimSun" w:eastAsia="SimSun" w:hAnsi="Times New Roman" w:cs="SimSun" w:hint="eastAsia"/>
          <w:w w:val="105"/>
          <w:kern w:val="0"/>
        </w:rPr>
        <w:t>報名日期：</w:t>
      </w:r>
      <w:r w:rsidR="00EE59BB">
        <w:rPr>
          <w:rFonts w:asciiTheme="minorEastAsia" w:hAnsiTheme="minorEastAsia" w:cs="SimSun" w:hint="eastAsia"/>
          <w:w w:val="105"/>
          <w:kern w:val="0"/>
        </w:rPr>
        <w:t>115</w:t>
      </w:r>
      <w:r w:rsidRPr="000645D9">
        <w:rPr>
          <w:rFonts w:ascii="SimSun" w:eastAsia="SimSun" w:hAnsi="Times New Roman" w:cs="SimSun" w:hint="eastAsia"/>
          <w:w w:val="105"/>
          <w:kern w:val="0"/>
        </w:rPr>
        <w:t>年</w:t>
      </w:r>
      <w:r w:rsidR="00EE59BB">
        <w:rPr>
          <w:rFonts w:asciiTheme="minorEastAsia" w:hAnsiTheme="minorEastAsia" w:cs="SimSun" w:hint="eastAsia"/>
          <w:w w:val="105"/>
          <w:kern w:val="0"/>
        </w:rPr>
        <w:t>2</w:t>
      </w:r>
      <w:r w:rsidRPr="000645D9">
        <w:rPr>
          <w:rFonts w:ascii="SimSun" w:eastAsia="SimSun" w:hAnsi="Times New Roman" w:cs="SimSun" w:hint="eastAsia"/>
          <w:w w:val="105"/>
          <w:kern w:val="0"/>
        </w:rPr>
        <w:t>月</w:t>
      </w:r>
      <w:r w:rsidR="00CC0A62" w:rsidRPr="000645D9">
        <w:rPr>
          <w:rFonts w:asciiTheme="minorEastAsia" w:hAnsiTheme="minorEastAsia" w:cs="SimSun" w:hint="eastAsia"/>
          <w:w w:val="105"/>
          <w:kern w:val="0"/>
        </w:rPr>
        <w:t>5</w:t>
      </w:r>
      <w:r w:rsidRPr="000645D9">
        <w:rPr>
          <w:rFonts w:ascii="SimSun" w:eastAsia="SimSun" w:hAnsi="Times New Roman" w:cs="SimSun" w:hint="eastAsia"/>
          <w:w w:val="105"/>
          <w:kern w:val="0"/>
        </w:rPr>
        <w:t>日至</w:t>
      </w:r>
      <w:r w:rsidR="00EE59BB">
        <w:rPr>
          <w:rFonts w:asciiTheme="minorEastAsia" w:hAnsiTheme="minorEastAsia" w:cs="SimSun" w:hint="eastAsia"/>
          <w:w w:val="105"/>
          <w:kern w:val="0"/>
        </w:rPr>
        <w:t>4</w:t>
      </w:r>
      <w:r w:rsidRPr="000645D9">
        <w:rPr>
          <w:rFonts w:ascii="SimSun" w:eastAsia="SimSun" w:hAnsi="Times New Roman" w:cs="SimSun" w:hint="eastAsia"/>
          <w:w w:val="105"/>
          <w:kern w:val="0"/>
        </w:rPr>
        <w:t>月</w:t>
      </w:r>
      <w:r w:rsidR="00EE59BB">
        <w:rPr>
          <w:rFonts w:asciiTheme="minorEastAsia" w:hAnsiTheme="minorEastAsia" w:cs="SimSun" w:hint="eastAsia"/>
          <w:w w:val="105"/>
          <w:kern w:val="0"/>
        </w:rPr>
        <w:t>30</w:t>
      </w:r>
      <w:r w:rsidRPr="000645D9">
        <w:rPr>
          <w:rFonts w:ascii="SimSun" w:eastAsia="SimSun" w:hAnsi="Times New Roman" w:cs="SimSun" w:hint="eastAsia"/>
          <w:w w:val="105"/>
          <w:kern w:val="0"/>
        </w:rPr>
        <w:t>日止</w:t>
      </w:r>
    </w:p>
    <w:p w14:paraId="78E6574C" w14:textId="32281139" w:rsidR="00EC67BD" w:rsidRPr="000645D9" w:rsidRDefault="00FA25BB" w:rsidP="00FA25BB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86"/>
        <w:rPr>
          <w:rFonts w:ascii="SimSun" w:hAnsi="Times New Roman" w:cs="SimSun"/>
          <w:kern w:val="0"/>
        </w:rPr>
      </w:pPr>
      <w:r w:rsidRPr="000645D9">
        <w:rPr>
          <w:rFonts w:ascii="SimSun" w:eastAsia="SimSun" w:hAnsi="Times New Roman" w:cs="SimSun" w:hint="eastAsia"/>
          <w:kern w:val="0"/>
        </w:rPr>
        <w:t>※</w:t>
      </w:r>
      <w:r w:rsidRPr="000645D9">
        <w:rPr>
          <w:rFonts w:ascii="SimSun" w:eastAsia="SimSun" w:hAnsi="Times New Roman" w:cs="SimSun"/>
          <w:kern w:val="0"/>
        </w:rPr>
        <w:t xml:space="preserve"> </w:t>
      </w:r>
      <w:r w:rsidRPr="000645D9">
        <w:rPr>
          <w:rFonts w:ascii="SimSun" w:eastAsia="SimSun" w:hAnsi="Times New Roman" w:cs="SimSun" w:hint="eastAsia"/>
          <w:kern w:val="0"/>
        </w:rPr>
        <w:t>報名窗口：請填妥報名表</w:t>
      </w:r>
      <w:r w:rsidR="00D13521">
        <w:rPr>
          <w:rFonts w:asciiTheme="minorEastAsia" w:hAnsiTheme="minorEastAsia" w:cs="SimSun" w:hint="eastAsia"/>
          <w:kern w:val="0"/>
        </w:rPr>
        <w:t>由</w:t>
      </w:r>
      <w:r w:rsidRPr="000645D9">
        <w:rPr>
          <w:rFonts w:ascii="SimSun" w:eastAsia="SimSun" w:hAnsi="Times New Roman" w:cs="SimSun" w:hint="eastAsia"/>
          <w:kern w:val="0"/>
        </w:rPr>
        <w:t>所轄鄉鎮市公所</w:t>
      </w:r>
      <w:r w:rsidR="00D13521">
        <w:rPr>
          <w:rFonts w:asciiTheme="minorEastAsia" w:hAnsiTheme="minorEastAsia" w:cs="SimSun" w:hint="eastAsia"/>
          <w:kern w:val="0"/>
        </w:rPr>
        <w:t>統一</w:t>
      </w:r>
      <w:r w:rsidRPr="000645D9">
        <w:rPr>
          <w:rFonts w:ascii="SimSun" w:eastAsia="SimSun" w:hAnsi="Times New Roman" w:cs="SimSun" w:hint="eastAsia"/>
          <w:kern w:val="0"/>
        </w:rPr>
        <w:t>報名</w:t>
      </w:r>
    </w:p>
    <w:sectPr w:rsidR="00EC67BD" w:rsidRPr="000645D9" w:rsidSect="00FA25BB">
      <w:pgSz w:w="11910" w:h="16840"/>
      <w:pgMar w:top="900" w:right="560" w:bottom="280" w:left="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86" w:hanging="229"/>
      </w:pPr>
      <w:rPr>
        <w:rFonts w:ascii="SimSun" w:hAnsi="Times New Roman" w:cs="SimSun"/>
        <w:b w:val="0"/>
        <w:bCs w:val="0"/>
        <w:w w:val="46"/>
        <w:sz w:val="26"/>
        <w:szCs w:val="26"/>
      </w:rPr>
    </w:lvl>
    <w:lvl w:ilvl="1">
      <w:numFmt w:val="bullet"/>
      <w:lvlText w:val="•"/>
      <w:lvlJc w:val="left"/>
      <w:pPr>
        <w:ind w:left="1240" w:hanging="229"/>
      </w:pPr>
    </w:lvl>
    <w:lvl w:ilvl="2">
      <w:numFmt w:val="bullet"/>
      <w:lvlText w:val="•"/>
      <w:lvlJc w:val="left"/>
      <w:pPr>
        <w:ind w:left="2301" w:hanging="229"/>
      </w:pPr>
    </w:lvl>
    <w:lvl w:ilvl="3">
      <w:numFmt w:val="bullet"/>
      <w:lvlText w:val="•"/>
      <w:lvlJc w:val="left"/>
      <w:pPr>
        <w:ind w:left="3361" w:hanging="229"/>
      </w:pPr>
    </w:lvl>
    <w:lvl w:ilvl="4">
      <w:numFmt w:val="bullet"/>
      <w:lvlText w:val="•"/>
      <w:lvlJc w:val="left"/>
      <w:pPr>
        <w:ind w:left="4422" w:hanging="229"/>
      </w:pPr>
    </w:lvl>
    <w:lvl w:ilvl="5">
      <w:numFmt w:val="bullet"/>
      <w:lvlText w:val="•"/>
      <w:lvlJc w:val="left"/>
      <w:pPr>
        <w:ind w:left="5483" w:hanging="229"/>
      </w:pPr>
    </w:lvl>
    <w:lvl w:ilvl="6">
      <w:numFmt w:val="bullet"/>
      <w:lvlText w:val="•"/>
      <w:lvlJc w:val="left"/>
      <w:pPr>
        <w:ind w:left="6543" w:hanging="229"/>
      </w:pPr>
    </w:lvl>
    <w:lvl w:ilvl="7">
      <w:numFmt w:val="bullet"/>
      <w:lvlText w:val="•"/>
      <w:lvlJc w:val="left"/>
      <w:pPr>
        <w:ind w:left="7604" w:hanging="229"/>
      </w:pPr>
    </w:lvl>
    <w:lvl w:ilvl="8">
      <w:numFmt w:val="bullet"/>
      <w:lvlText w:val="•"/>
      <w:lvlJc w:val="left"/>
      <w:pPr>
        <w:ind w:left="8665" w:hanging="229"/>
      </w:pPr>
    </w:lvl>
  </w:abstractNum>
  <w:num w:numId="1" w16cid:durableId="11037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BB"/>
    <w:rsid w:val="000645D9"/>
    <w:rsid w:val="000B2048"/>
    <w:rsid w:val="00145F55"/>
    <w:rsid w:val="001757F2"/>
    <w:rsid w:val="001B4F04"/>
    <w:rsid w:val="00281E58"/>
    <w:rsid w:val="00320EF8"/>
    <w:rsid w:val="00341606"/>
    <w:rsid w:val="0037441D"/>
    <w:rsid w:val="003C7089"/>
    <w:rsid w:val="00600398"/>
    <w:rsid w:val="00C5576C"/>
    <w:rsid w:val="00C827B3"/>
    <w:rsid w:val="00CB6B8A"/>
    <w:rsid w:val="00CC0A62"/>
    <w:rsid w:val="00D13521"/>
    <w:rsid w:val="00D21AE9"/>
    <w:rsid w:val="00D778CE"/>
    <w:rsid w:val="00EC67BD"/>
    <w:rsid w:val="00EE59BB"/>
    <w:rsid w:val="00F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3AF5"/>
  <w15:chartTrackingRefBased/>
  <w15:docId w15:val="{E8DAAF8C-E930-42BA-B6D4-827CF3BD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5B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B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5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5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5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5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2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A2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A25B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A2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A25B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A25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A25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A25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A2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A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A2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A2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A2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雯珊 陳</dc:creator>
  <cp:keywords/>
  <dc:description/>
  <cp:lastModifiedBy>黃怡伶</cp:lastModifiedBy>
  <cp:revision>6</cp:revision>
  <cp:lastPrinted>2026-02-11T05:46:00Z</cp:lastPrinted>
  <dcterms:created xsi:type="dcterms:W3CDTF">2025-05-08T00:19:00Z</dcterms:created>
  <dcterms:modified xsi:type="dcterms:W3CDTF">2026-02-13T02:23:00Z</dcterms:modified>
</cp:coreProperties>
</file>